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CE" w:rsidRPr="00F85BBF" w:rsidRDefault="001B2CCE" w:rsidP="009E4051">
      <w:pPr>
        <w:rPr>
          <w:rFonts w:ascii="Calibri" w:eastAsia="Times New Roman" w:hAnsi="Calibri" w:cs="Arial"/>
          <w:b/>
          <w:sz w:val="36"/>
          <w:szCs w:val="36"/>
        </w:rPr>
      </w:pPr>
      <w:r w:rsidRPr="00F85BBF">
        <w:rPr>
          <w:rFonts w:ascii="Calibri" w:eastAsia="Times New Roman" w:hAnsi="Calibri" w:cs="Arial"/>
          <w:b/>
          <w:sz w:val="36"/>
          <w:szCs w:val="36"/>
        </w:rPr>
        <w:t>Degree Apprenticeships</w:t>
      </w:r>
    </w:p>
    <w:p w:rsidR="001B2CCE" w:rsidRPr="00F85BBF" w:rsidRDefault="001B2CCE" w:rsidP="001B2CCE">
      <w:pPr>
        <w:rPr>
          <w:rFonts w:ascii="Calibri" w:eastAsia="Times New Roman" w:hAnsi="Calibri" w:cs="Arial"/>
          <w:b/>
          <w:sz w:val="28"/>
          <w:szCs w:val="28"/>
        </w:rPr>
      </w:pPr>
      <w:r w:rsidRPr="00F85BBF">
        <w:rPr>
          <w:rFonts w:ascii="Calibri" w:eastAsia="Times New Roman" w:hAnsi="Calibri" w:cs="Arial"/>
          <w:b/>
          <w:sz w:val="28"/>
          <w:szCs w:val="28"/>
        </w:rPr>
        <w:t>Outline Business Case</w:t>
      </w:r>
    </w:p>
    <w:p w:rsidR="001B2CCE" w:rsidRPr="00F85BBF" w:rsidRDefault="001B2CCE" w:rsidP="001B2CCE">
      <w:pPr>
        <w:rPr>
          <w:rFonts w:ascii="Calibri" w:eastAsia="Times New Roman" w:hAnsi="Calibri" w:cs="Arial"/>
          <w:b/>
          <w:sz w:val="28"/>
          <w:szCs w:val="28"/>
        </w:rPr>
      </w:pPr>
    </w:p>
    <w:p w:rsidR="001B2CCE" w:rsidRPr="00F85BBF" w:rsidRDefault="001B2CCE" w:rsidP="001B2CCE">
      <w:pPr>
        <w:rPr>
          <w:rFonts w:ascii="Calibri" w:eastAsia="Times New Roman" w:hAnsi="Calibri" w:cs="Arial"/>
          <w:b/>
          <w:sz w:val="28"/>
          <w:szCs w:val="28"/>
        </w:rPr>
      </w:pPr>
    </w:p>
    <w:p w:rsidR="001B2CCE" w:rsidRPr="00F85BBF" w:rsidRDefault="001B2CCE" w:rsidP="001B2CCE">
      <w:pPr>
        <w:rPr>
          <w:rFonts w:ascii="Calibri" w:eastAsia="Times New Roman" w:hAnsi="Calibri" w:cs="Arial"/>
          <w:b/>
          <w:sz w:val="28"/>
          <w:szCs w:val="28"/>
        </w:rPr>
      </w:pPr>
    </w:p>
    <w:p w:rsidR="001B2CCE" w:rsidRPr="00F85BBF" w:rsidRDefault="001B2CCE" w:rsidP="001B2CCE">
      <w:pPr>
        <w:rPr>
          <w:rFonts w:ascii="Calibri" w:eastAsia="Times New Roman" w:hAnsi="Calibri" w:cs="Arial"/>
        </w:rPr>
      </w:pPr>
      <w:r w:rsidRPr="00F85BBF">
        <w:rPr>
          <w:rFonts w:ascii="Calibri" w:eastAsia="Times New Roman" w:hAnsi="Calibri" w:cs="Arial"/>
        </w:rPr>
        <w:t>The University is committed to developing a portfolio of Degree Apprenticeship programmes which respond to employer demand in areas of mutual benefit.</w:t>
      </w:r>
    </w:p>
    <w:p w:rsidR="001B2CCE" w:rsidRPr="00F85BBF" w:rsidRDefault="001B2CCE" w:rsidP="001B2CCE">
      <w:pPr>
        <w:rPr>
          <w:rFonts w:ascii="Calibri" w:eastAsia="Times New Roman" w:hAnsi="Calibri" w:cs="Arial"/>
        </w:rPr>
      </w:pPr>
    </w:p>
    <w:p w:rsidR="001B2CCE" w:rsidRDefault="001B2CCE" w:rsidP="001B2CCE">
      <w:pPr>
        <w:rPr>
          <w:rFonts w:ascii="Calibri" w:eastAsia="Times New Roman" w:hAnsi="Calibri" w:cs="Arial"/>
        </w:rPr>
      </w:pPr>
      <w:r w:rsidRPr="00F85BBF">
        <w:rPr>
          <w:rFonts w:ascii="Calibri" w:eastAsia="Times New Roman" w:hAnsi="Calibri" w:cs="Arial"/>
        </w:rPr>
        <w:t xml:space="preserve">To avoid unnecessary work in developing new or amended programme documentation a Degree Apprenticeship Outline Business Case (DAOBC) is required to identify the benefits and costs of the programme.  The pro-forma for the DAOBC is attached, with </w:t>
      </w:r>
      <w:r w:rsidR="004A2C44">
        <w:rPr>
          <w:rFonts w:ascii="Calibri" w:eastAsia="Times New Roman" w:hAnsi="Calibri" w:cs="Arial"/>
        </w:rPr>
        <w:t xml:space="preserve">(beginning on page 6) important </w:t>
      </w:r>
      <w:r w:rsidRPr="00F85BBF">
        <w:rPr>
          <w:rFonts w:ascii="Calibri" w:eastAsia="Times New Roman" w:hAnsi="Calibri" w:cs="Arial"/>
        </w:rPr>
        <w:t xml:space="preserve">notes </w:t>
      </w:r>
      <w:r w:rsidR="004A2C44">
        <w:rPr>
          <w:rFonts w:ascii="Calibri" w:eastAsia="Times New Roman" w:hAnsi="Calibri" w:cs="Arial"/>
        </w:rPr>
        <w:t>providing guidance and additional detail to help in completing each section</w:t>
      </w:r>
      <w:r w:rsidRPr="00F85BBF">
        <w:rPr>
          <w:rFonts w:ascii="Calibri" w:eastAsia="Times New Roman" w:hAnsi="Calibri" w:cs="Arial"/>
        </w:rPr>
        <w:t>.  Before completing this pro-forma please ensure the programme has the support of your Faculty Pro-Dean for Student Education.</w:t>
      </w:r>
    </w:p>
    <w:p w:rsidR="001B2CCE" w:rsidRDefault="001B2CCE" w:rsidP="001B2CCE">
      <w:pPr>
        <w:rPr>
          <w:rFonts w:ascii="Calibri" w:eastAsia="Times New Roman" w:hAnsi="Calibri" w:cs="Arial"/>
        </w:rPr>
      </w:pPr>
    </w:p>
    <w:p w:rsidR="001B2CCE" w:rsidRPr="00F85BBF" w:rsidRDefault="001B2CCE" w:rsidP="001B2CCE">
      <w:pPr>
        <w:rPr>
          <w:rFonts w:ascii="Calibri" w:eastAsia="Times New Roman" w:hAnsi="Calibri" w:cs="Arial"/>
        </w:rPr>
      </w:pPr>
      <w:r>
        <w:rPr>
          <w:rFonts w:ascii="Calibri" w:eastAsia="Times New Roman" w:hAnsi="Calibri" w:cs="Arial"/>
        </w:rPr>
        <w:t xml:space="preserve">In some cases the needs of the employer as set out in the degree apprenticeship standard will best be met through cross-faculty academic provision, in which case the </w:t>
      </w:r>
      <w:r w:rsidRPr="00F85BBF">
        <w:rPr>
          <w:rFonts w:ascii="Calibri" w:eastAsia="Times New Roman" w:hAnsi="Calibri" w:cs="Arial"/>
        </w:rPr>
        <w:t>DAOBC</w:t>
      </w:r>
      <w:r>
        <w:rPr>
          <w:rFonts w:ascii="Calibri" w:eastAsia="Times New Roman" w:hAnsi="Calibri" w:cs="Arial"/>
        </w:rPr>
        <w:t xml:space="preserve"> will require consultation with, and support from, both Faculties.</w:t>
      </w:r>
    </w:p>
    <w:p w:rsidR="001B2CCE" w:rsidRPr="00F85BBF" w:rsidRDefault="001B2CCE" w:rsidP="001B2CCE">
      <w:pPr>
        <w:rPr>
          <w:rFonts w:ascii="Calibri" w:eastAsia="Times New Roman" w:hAnsi="Calibri" w:cs="Arial"/>
        </w:rPr>
      </w:pPr>
    </w:p>
    <w:p w:rsidR="001B2CCE" w:rsidRPr="00F85BBF" w:rsidRDefault="001B2CCE" w:rsidP="001B2CCE">
      <w:pPr>
        <w:rPr>
          <w:rFonts w:ascii="Calibri" w:eastAsia="Times New Roman" w:hAnsi="Calibri" w:cs="Arial"/>
        </w:rPr>
      </w:pPr>
      <w:r w:rsidRPr="00F85BBF">
        <w:rPr>
          <w:rFonts w:ascii="Calibri" w:eastAsia="Times New Roman" w:hAnsi="Calibri" w:cs="Arial"/>
        </w:rPr>
        <w:t xml:space="preserve">The DAOBC will be considered by a designated group of UEG members who will be responsible for institutional approval of the </w:t>
      </w:r>
      <w:r>
        <w:rPr>
          <w:rFonts w:ascii="Calibri" w:eastAsia="Times New Roman" w:hAnsi="Calibri" w:cs="Arial"/>
        </w:rPr>
        <w:t xml:space="preserve">outline </w:t>
      </w:r>
      <w:r w:rsidRPr="00F85BBF">
        <w:rPr>
          <w:rFonts w:ascii="Calibri" w:eastAsia="Times New Roman" w:hAnsi="Calibri" w:cs="Arial"/>
        </w:rPr>
        <w:t xml:space="preserve">business case for the development of all degree apprenticeship programmes.  If the </w:t>
      </w:r>
      <w:r>
        <w:rPr>
          <w:rFonts w:ascii="Calibri" w:eastAsia="Times New Roman" w:hAnsi="Calibri" w:cs="Arial"/>
        </w:rPr>
        <w:t xml:space="preserve">outline </w:t>
      </w:r>
      <w:r w:rsidRPr="00F85BBF">
        <w:rPr>
          <w:rFonts w:ascii="Calibri" w:eastAsia="Times New Roman" w:hAnsi="Calibri" w:cs="Arial"/>
        </w:rPr>
        <w:t xml:space="preserve">business case is accepted, the Faculty will take responsibility for the approval of the programme, focussing on the academic content, design, quality and standards.   </w:t>
      </w:r>
    </w:p>
    <w:p w:rsidR="001B2CCE" w:rsidRPr="00F85BBF" w:rsidRDefault="001B2CCE" w:rsidP="001B2CCE">
      <w:pPr>
        <w:rPr>
          <w:rFonts w:ascii="Calibri" w:hAnsi="Calibri"/>
        </w:rPr>
      </w:pPr>
    </w:p>
    <w:p w:rsidR="001B2CCE" w:rsidRPr="00F85BBF" w:rsidRDefault="001B2CCE" w:rsidP="001B2CCE">
      <w:pPr>
        <w:rPr>
          <w:rFonts w:ascii="Calibri" w:hAnsi="Calibri"/>
        </w:rPr>
      </w:pPr>
      <w:r w:rsidRPr="00F85BBF">
        <w:rPr>
          <w:rFonts w:ascii="Calibri" w:hAnsi="Calibri"/>
        </w:rPr>
        <w:t>Information and advice is available as follows:</w:t>
      </w:r>
    </w:p>
    <w:tbl>
      <w:tblPr>
        <w:tblStyle w:val="TableGrid"/>
        <w:tblW w:w="9776" w:type="dxa"/>
        <w:tblLook w:val="04A0" w:firstRow="1" w:lastRow="0" w:firstColumn="1" w:lastColumn="0" w:noHBand="0" w:noVBand="1"/>
      </w:tblPr>
      <w:tblGrid>
        <w:gridCol w:w="5949"/>
        <w:gridCol w:w="3827"/>
      </w:tblGrid>
      <w:tr w:rsidR="001B2CCE" w:rsidRPr="00F85BBF" w:rsidTr="001B2CCE">
        <w:tc>
          <w:tcPr>
            <w:tcW w:w="5949" w:type="dxa"/>
          </w:tcPr>
          <w:p w:rsidR="001B2CCE" w:rsidRPr="00F85BBF" w:rsidRDefault="001B2CCE" w:rsidP="001B2CCE">
            <w:pPr>
              <w:rPr>
                <w:rFonts w:ascii="Calibri" w:hAnsi="Calibri"/>
              </w:rPr>
            </w:pPr>
            <w:r w:rsidRPr="00F85BBF">
              <w:rPr>
                <w:rFonts w:ascii="Calibri" w:hAnsi="Calibri"/>
              </w:rPr>
              <w:t>General advice on the University’s approach to Degree Apprenticeships</w:t>
            </w:r>
          </w:p>
        </w:tc>
        <w:tc>
          <w:tcPr>
            <w:tcW w:w="3827" w:type="dxa"/>
          </w:tcPr>
          <w:p w:rsidR="001B2CCE" w:rsidRPr="00F85BBF" w:rsidRDefault="0013688F" w:rsidP="001B2CCE">
            <w:pPr>
              <w:rPr>
                <w:rFonts w:ascii="Calibri" w:hAnsi="Calibri"/>
              </w:rPr>
            </w:pPr>
            <w:r w:rsidRPr="00F85BBF">
              <w:rPr>
                <w:rFonts w:ascii="Calibri" w:hAnsi="Calibri"/>
              </w:rPr>
              <w:t>Isobel Whitehouse</w:t>
            </w:r>
            <w:r w:rsidRPr="00F85BBF">
              <w:rPr>
                <w:rFonts w:ascii="Calibri" w:hAnsi="Calibri"/>
              </w:rPr>
              <w:br/>
              <w:t>Email:  i.j.whitehouse@leeds.ac.uk</w:t>
            </w:r>
          </w:p>
        </w:tc>
      </w:tr>
      <w:tr w:rsidR="001B2CCE" w:rsidRPr="00F85BBF" w:rsidTr="001B2CCE">
        <w:tc>
          <w:tcPr>
            <w:tcW w:w="5949" w:type="dxa"/>
          </w:tcPr>
          <w:p w:rsidR="001B2CCE" w:rsidRPr="00F85BBF" w:rsidRDefault="001B2CCE" w:rsidP="001B2CCE">
            <w:pPr>
              <w:rPr>
                <w:rFonts w:ascii="Calibri" w:hAnsi="Calibri"/>
              </w:rPr>
            </w:pPr>
            <w:r w:rsidRPr="00F85BBF">
              <w:rPr>
                <w:rFonts w:ascii="Calibri" w:hAnsi="Calibri"/>
              </w:rPr>
              <w:t>Quality Assurance and programme approval processes</w:t>
            </w:r>
          </w:p>
        </w:tc>
        <w:tc>
          <w:tcPr>
            <w:tcW w:w="3827" w:type="dxa"/>
          </w:tcPr>
          <w:p w:rsidR="001B2CCE" w:rsidRPr="00F85BBF" w:rsidRDefault="001B2CCE" w:rsidP="001B2CCE">
            <w:pPr>
              <w:rPr>
                <w:rFonts w:ascii="Calibri" w:hAnsi="Calibri"/>
              </w:rPr>
            </w:pPr>
            <w:r w:rsidRPr="00F85BBF">
              <w:rPr>
                <w:rFonts w:ascii="Calibri" w:hAnsi="Calibri"/>
              </w:rPr>
              <w:t>Isobel Whitehouse</w:t>
            </w:r>
            <w:r w:rsidRPr="00F85BBF">
              <w:rPr>
                <w:rFonts w:ascii="Calibri" w:hAnsi="Calibri"/>
              </w:rPr>
              <w:br/>
              <w:t>Email:  i.j.whitehouse@leeds.ac.uk</w:t>
            </w:r>
          </w:p>
        </w:tc>
      </w:tr>
      <w:tr w:rsidR="001B2CCE" w:rsidRPr="00F85BBF" w:rsidTr="001B2CCE">
        <w:tc>
          <w:tcPr>
            <w:tcW w:w="5949" w:type="dxa"/>
          </w:tcPr>
          <w:p w:rsidR="001B2CCE" w:rsidRPr="00F85BBF" w:rsidRDefault="001B2CCE" w:rsidP="001B2CCE">
            <w:pPr>
              <w:rPr>
                <w:rFonts w:ascii="Calibri" w:hAnsi="Calibri"/>
              </w:rPr>
            </w:pPr>
            <w:r w:rsidRPr="00F85BBF">
              <w:rPr>
                <w:rFonts w:ascii="Calibri" w:hAnsi="Calibri"/>
              </w:rPr>
              <w:t>Financial modelling, viability and risk</w:t>
            </w:r>
          </w:p>
          <w:p w:rsidR="001B2CCE" w:rsidRPr="00F85BBF" w:rsidRDefault="001B2CCE" w:rsidP="001B2CCE">
            <w:pPr>
              <w:rPr>
                <w:rFonts w:ascii="Calibri" w:hAnsi="Calibri"/>
              </w:rPr>
            </w:pPr>
          </w:p>
        </w:tc>
        <w:tc>
          <w:tcPr>
            <w:tcW w:w="3827" w:type="dxa"/>
          </w:tcPr>
          <w:p w:rsidR="001B2CCE" w:rsidRPr="00F85BBF" w:rsidRDefault="001B2CCE" w:rsidP="001B2CCE">
            <w:pPr>
              <w:rPr>
                <w:rFonts w:ascii="Calibri" w:hAnsi="Calibri"/>
              </w:rPr>
            </w:pPr>
            <w:r w:rsidRPr="00F85BBF">
              <w:rPr>
                <w:rFonts w:ascii="Calibri" w:hAnsi="Calibri"/>
              </w:rPr>
              <w:t>Faculty Finance Officer</w:t>
            </w:r>
          </w:p>
        </w:tc>
      </w:tr>
      <w:tr w:rsidR="001B2CCE" w:rsidRPr="00F85BBF" w:rsidTr="001B2CCE">
        <w:tc>
          <w:tcPr>
            <w:tcW w:w="5949" w:type="dxa"/>
          </w:tcPr>
          <w:p w:rsidR="001B2CCE" w:rsidRPr="00F85BBF" w:rsidRDefault="001B2CCE" w:rsidP="001B2CCE">
            <w:pPr>
              <w:rPr>
                <w:rFonts w:ascii="Calibri" w:hAnsi="Calibri"/>
              </w:rPr>
            </w:pPr>
            <w:r w:rsidRPr="00F85BBF">
              <w:rPr>
                <w:rFonts w:ascii="Calibri" w:hAnsi="Calibri"/>
              </w:rPr>
              <w:t>Market Research,  viability and risk</w:t>
            </w:r>
          </w:p>
          <w:p w:rsidR="001B2CCE" w:rsidRPr="00F85BBF" w:rsidRDefault="001B2CCE" w:rsidP="001B2CCE">
            <w:pPr>
              <w:rPr>
                <w:rFonts w:ascii="Calibri" w:hAnsi="Calibri"/>
              </w:rPr>
            </w:pPr>
          </w:p>
        </w:tc>
        <w:tc>
          <w:tcPr>
            <w:tcW w:w="3827" w:type="dxa"/>
          </w:tcPr>
          <w:p w:rsidR="001B2CCE" w:rsidRPr="00F85BBF" w:rsidRDefault="001B2CCE" w:rsidP="001B2CCE">
            <w:pPr>
              <w:rPr>
                <w:rFonts w:ascii="Calibri" w:hAnsi="Calibri"/>
              </w:rPr>
            </w:pPr>
            <w:r w:rsidRPr="00F85BBF">
              <w:rPr>
                <w:rFonts w:ascii="Calibri" w:hAnsi="Calibri"/>
              </w:rPr>
              <w:t>Faculty Marketing Manager</w:t>
            </w:r>
          </w:p>
        </w:tc>
      </w:tr>
      <w:tr w:rsidR="000357CF" w:rsidRPr="00F85BBF" w:rsidTr="001B2CCE">
        <w:tc>
          <w:tcPr>
            <w:tcW w:w="5949" w:type="dxa"/>
          </w:tcPr>
          <w:p w:rsidR="000357CF" w:rsidRDefault="000357CF" w:rsidP="001B2CCE">
            <w:pPr>
              <w:rPr>
                <w:rFonts w:ascii="Calibri" w:hAnsi="Calibri"/>
              </w:rPr>
            </w:pPr>
            <w:r>
              <w:rPr>
                <w:rFonts w:ascii="Calibri" w:hAnsi="Calibri"/>
              </w:rPr>
              <w:t>Student Education Service support</w:t>
            </w:r>
          </w:p>
          <w:p w:rsidR="000357CF" w:rsidRPr="00F85BBF" w:rsidRDefault="000357CF" w:rsidP="001B2CCE">
            <w:pPr>
              <w:rPr>
                <w:rFonts w:ascii="Calibri" w:hAnsi="Calibri"/>
              </w:rPr>
            </w:pPr>
          </w:p>
        </w:tc>
        <w:tc>
          <w:tcPr>
            <w:tcW w:w="3827" w:type="dxa"/>
          </w:tcPr>
          <w:p w:rsidR="000357CF" w:rsidRPr="00F85BBF" w:rsidRDefault="000357CF" w:rsidP="000357CF">
            <w:pPr>
              <w:rPr>
                <w:rFonts w:ascii="Calibri" w:hAnsi="Calibri"/>
              </w:rPr>
            </w:pPr>
            <w:r w:rsidRPr="00F85BBF">
              <w:rPr>
                <w:rFonts w:ascii="Calibri" w:hAnsi="Calibri"/>
              </w:rPr>
              <w:t xml:space="preserve">Faculty </w:t>
            </w:r>
            <w:r>
              <w:rPr>
                <w:rFonts w:ascii="Calibri" w:hAnsi="Calibri"/>
              </w:rPr>
              <w:t xml:space="preserve">Education Service </w:t>
            </w:r>
            <w:r w:rsidRPr="00F85BBF">
              <w:rPr>
                <w:rFonts w:ascii="Calibri" w:hAnsi="Calibri"/>
              </w:rPr>
              <w:t>Manager</w:t>
            </w:r>
          </w:p>
        </w:tc>
      </w:tr>
    </w:tbl>
    <w:p w:rsidR="001B2CCE" w:rsidRDefault="001B2CCE" w:rsidP="001B2CCE">
      <w:pPr>
        <w:rPr>
          <w:rFonts w:ascii="Calibri" w:hAnsi="Calibri"/>
          <w:i/>
        </w:rPr>
      </w:pPr>
    </w:p>
    <w:p w:rsidR="001B2CCE" w:rsidRPr="00F85BBF" w:rsidRDefault="0013688F" w:rsidP="001B2CCE">
      <w:pPr>
        <w:rPr>
          <w:rFonts w:ascii="Calibri" w:hAnsi="Calibri"/>
          <w:i/>
        </w:rPr>
        <w:sectPr w:rsidR="001B2CCE" w:rsidRPr="00F85BBF" w:rsidSect="001B2CCE">
          <w:footerReference w:type="even" r:id="rId7"/>
          <w:footerReference w:type="default" r:id="rId8"/>
          <w:headerReference w:type="first" r:id="rId9"/>
          <w:footerReference w:type="first" r:id="rId10"/>
          <w:pgSz w:w="11900" w:h="16840"/>
          <w:pgMar w:top="1134" w:right="1077" w:bottom="1134" w:left="1077" w:header="709" w:footer="709" w:gutter="0"/>
          <w:cols w:space="708"/>
          <w:docGrid w:linePitch="360"/>
        </w:sectPr>
      </w:pPr>
      <w:r>
        <w:rPr>
          <w:rFonts w:ascii="Calibri" w:hAnsi="Calibri"/>
          <w:i/>
        </w:rPr>
        <w:t>Isobel Whitehouse</w:t>
      </w:r>
      <w:r w:rsidR="001B2CCE" w:rsidRPr="00F85BBF">
        <w:rPr>
          <w:rFonts w:ascii="Calibri" w:hAnsi="Calibri"/>
          <w:i/>
        </w:rPr>
        <w:t>, Learning Enhancement</w:t>
      </w:r>
      <w:r w:rsidR="001B2CCE" w:rsidRPr="00F85BBF">
        <w:rPr>
          <w:rFonts w:ascii="Calibri" w:hAnsi="Calibri"/>
          <w:i/>
        </w:rPr>
        <w:br/>
      </w:r>
      <w:r w:rsidR="001B2CCE">
        <w:rPr>
          <w:rFonts w:ascii="Calibri" w:hAnsi="Calibri"/>
          <w:i/>
        </w:rPr>
        <w:br/>
      </w:r>
      <w:r>
        <w:rPr>
          <w:rFonts w:ascii="Calibri" w:hAnsi="Calibri"/>
          <w:i/>
        </w:rPr>
        <w:t xml:space="preserve">August </w:t>
      </w:r>
      <w:r w:rsidR="00E24A95">
        <w:rPr>
          <w:rFonts w:ascii="Calibri" w:hAnsi="Calibri"/>
          <w:i/>
        </w:rPr>
        <w:t>2018</w:t>
      </w:r>
      <w:r w:rsidR="007D3CAE">
        <w:rPr>
          <w:rFonts w:ascii="Calibri" w:hAnsi="Calibri"/>
          <w:i/>
        </w:rPr>
        <w:br/>
      </w:r>
    </w:p>
    <w:tbl>
      <w:tblPr>
        <w:tblW w:w="9780" w:type="dxa"/>
        <w:tblLook w:val="04A0" w:firstRow="1" w:lastRow="0" w:firstColumn="1" w:lastColumn="0" w:noHBand="0" w:noVBand="1"/>
      </w:tblPr>
      <w:tblGrid>
        <w:gridCol w:w="6400"/>
        <w:gridCol w:w="3380"/>
      </w:tblGrid>
      <w:tr w:rsidR="001B2CCE" w:rsidRPr="00F85BBF" w:rsidTr="001B2CCE">
        <w:trPr>
          <w:trHeight w:val="1314"/>
        </w:trPr>
        <w:tc>
          <w:tcPr>
            <w:tcW w:w="6400" w:type="dxa"/>
          </w:tcPr>
          <w:p w:rsidR="001B2CCE" w:rsidRPr="00F85BBF" w:rsidRDefault="001B2CCE" w:rsidP="001B2CCE">
            <w:pPr>
              <w:spacing w:before="240" w:after="120"/>
              <w:outlineLvl w:val="0"/>
              <w:rPr>
                <w:rFonts w:ascii="Calibri" w:eastAsia="Times New Roman" w:hAnsi="Calibri" w:cs="Arial"/>
                <w:b/>
                <w:sz w:val="36"/>
                <w:szCs w:val="36"/>
              </w:rPr>
            </w:pPr>
            <w:r w:rsidRPr="00F85BBF">
              <w:rPr>
                <w:rFonts w:ascii="Calibri" w:eastAsia="Times New Roman" w:hAnsi="Calibri" w:cs="Arial"/>
                <w:b/>
                <w:sz w:val="36"/>
                <w:szCs w:val="36"/>
              </w:rPr>
              <w:lastRenderedPageBreak/>
              <w:t>Degree Apprenticeships</w:t>
            </w:r>
          </w:p>
          <w:p w:rsidR="001B2CCE" w:rsidRPr="00F85BBF" w:rsidRDefault="001B2CCE" w:rsidP="001B2CCE">
            <w:pPr>
              <w:spacing w:before="120" w:after="120"/>
              <w:rPr>
                <w:rFonts w:ascii="Calibri" w:eastAsia="Times New Roman" w:hAnsi="Calibri" w:cs="Arial"/>
                <w:b/>
                <w:sz w:val="28"/>
                <w:szCs w:val="28"/>
              </w:rPr>
            </w:pPr>
            <w:r w:rsidRPr="00F85BBF">
              <w:rPr>
                <w:rFonts w:ascii="Calibri" w:eastAsia="Times New Roman" w:hAnsi="Calibri" w:cs="Arial"/>
                <w:b/>
                <w:sz w:val="28"/>
                <w:szCs w:val="28"/>
              </w:rPr>
              <w:t xml:space="preserve">Outline Business Case  </w:t>
            </w:r>
            <w:r w:rsidRPr="00F85BBF">
              <w:rPr>
                <w:rFonts w:ascii="Calibri" w:eastAsia="Times New Roman" w:hAnsi="Calibri" w:cs="Arial"/>
                <w:szCs w:val="20"/>
              </w:rPr>
              <w:tab/>
            </w:r>
          </w:p>
        </w:tc>
        <w:tc>
          <w:tcPr>
            <w:tcW w:w="3380" w:type="dxa"/>
          </w:tcPr>
          <w:p w:rsidR="001B2CCE" w:rsidRPr="00F85BBF" w:rsidRDefault="001B2CCE" w:rsidP="001B2CCE">
            <w:pPr>
              <w:spacing w:before="120" w:after="120"/>
              <w:rPr>
                <w:rFonts w:ascii="Calibri" w:eastAsia="Times New Roman" w:hAnsi="Calibri" w:cs="Times New Roman"/>
                <w:szCs w:val="20"/>
              </w:rPr>
            </w:pPr>
            <w:r w:rsidRPr="00F85BBF">
              <w:rPr>
                <w:rFonts w:ascii="Calibri" w:eastAsia="Times New Roman" w:hAnsi="Calibri" w:cs="Times New Roman"/>
                <w:noProof/>
                <w:szCs w:val="20"/>
                <w:lang w:eastAsia="en-GB"/>
              </w:rPr>
              <w:drawing>
                <wp:inline distT="0" distB="0" distL="0" distR="0" wp14:anchorId="35DEF142" wp14:editId="44DA4B44">
                  <wp:extent cx="1996440" cy="662940"/>
                  <wp:effectExtent l="0" t="0" r="3810" b="3810"/>
                  <wp:docPr id="1" name="Picture 1" descr="http://www.leeds.ac.uk/identitymanagement/assets/big_logo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c.uk/identitymanagement/assets/big_logo_new.gif"/>
                          <pic:cNvPicPr>
                            <a:picLocks noChangeAspect="1" noChangeArrowheads="1"/>
                          </pic:cNvPicPr>
                        </pic:nvPicPr>
                        <pic:blipFill>
                          <a:blip r:embed="rId11">
                            <a:extLst>
                              <a:ext uri="{28A0092B-C50C-407E-A947-70E740481C1C}">
                                <a14:useLocalDpi xmlns:a14="http://schemas.microsoft.com/office/drawing/2010/main" val="0"/>
                              </a:ext>
                            </a:extLst>
                          </a:blip>
                          <a:srcRect t="21703"/>
                          <a:stretch>
                            <a:fillRect/>
                          </a:stretch>
                        </pic:blipFill>
                        <pic:spPr bwMode="auto">
                          <a:xfrm>
                            <a:off x="0" y="0"/>
                            <a:ext cx="1996440" cy="662940"/>
                          </a:xfrm>
                          <a:prstGeom prst="rect">
                            <a:avLst/>
                          </a:prstGeom>
                          <a:noFill/>
                          <a:ln>
                            <a:noFill/>
                          </a:ln>
                        </pic:spPr>
                      </pic:pic>
                    </a:graphicData>
                  </a:graphic>
                </wp:inline>
              </w:drawing>
            </w:r>
          </w:p>
        </w:tc>
      </w:tr>
    </w:tbl>
    <w:p w:rsidR="001B2CCE" w:rsidRPr="00F85BBF" w:rsidRDefault="001B2CCE" w:rsidP="001B2CCE">
      <w:pPr>
        <w:keepNext/>
        <w:spacing w:before="240" w:after="60"/>
        <w:outlineLvl w:val="2"/>
        <w:rPr>
          <w:rFonts w:ascii="Calibri" w:eastAsia="Times New Roman" w:hAnsi="Calibri" w:cs="Arial"/>
          <w:b/>
          <w:bCs/>
        </w:rPr>
      </w:pPr>
      <w:r w:rsidRPr="00F85BBF">
        <w:rPr>
          <w:rFonts w:ascii="Calibri" w:eastAsia="Times New Roman" w:hAnsi="Calibri" w:cs="Arial"/>
          <w:b/>
          <w:bCs/>
        </w:rPr>
        <w:t>(1) Details of the Faculty / School proposing the Degree Apprenticeship programme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5486"/>
      </w:tblGrid>
      <w:tr w:rsidR="001B2CCE" w:rsidRPr="00F85BBF" w:rsidTr="001B2CCE">
        <w:tc>
          <w:tcPr>
            <w:tcW w:w="4295"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School</w:t>
            </w:r>
          </w:p>
        </w:tc>
        <w:tc>
          <w:tcPr>
            <w:tcW w:w="5486" w:type="dxa"/>
          </w:tcPr>
          <w:p w:rsidR="001B2CCE" w:rsidRPr="00F85BBF" w:rsidRDefault="001B2CCE" w:rsidP="001B2CCE">
            <w:pPr>
              <w:spacing w:before="120" w:after="120"/>
              <w:rPr>
                <w:rFonts w:ascii="Calibri" w:eastAsia="Times New Roman" w:hAnsi="Calibri" w:cs="Arial"/>
                <w:szCs w:val="20"/>
              </w:rPr>
            </w:pPr>
          </w:p>
        </w:tc>
      </w:tr>
      <w:tr w:rsidR="001B2CCE" w:rsidRPr="00F85BBF" w:rsidTr="001B2CCE">
        <w:tc>
          <w:tcPr>
            <w:tcW w:w="4295"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Programme(s)</w:t>
            </w:r>
          </w:p>
          <w:p w:rsidR="001B2CCE" w:rsidRPr="00F85BBF" w:rsidRDefault="001B2CCE" w:rsidP="001B2CCE">
            <w:pPr>
              <w:spacing w:after="120"/>
              <w:rPr>
                <w:rFonts w:ascii="Calibri" w:eastAsia="Times New Roman" w:hAnsi="Calibri" w:cs="Arial"/>
                <w:i/>
                <w:sz w:val="20"/>
                <w:szCs w:val="20"/>
              </w:rPr>
            </w:pPr>
            <w:r w:rsidRPr="00F85BBF">
              <w:rPr>
                <w:rFonts w:ascii="Calibri" w:eastAsia="Times New Roman" w:hAnsi="Calibri" w:cs="Arial"/>
                <w:i/>
                <w:sz w:val="20"/>
                <w:szCs w:val="20"/>
              </w:rPr>
              <w:t>Please list the full award title(s)</w:t>
            </w:r>
          </w:p>
        </w:tc>
        <w:tc>
          <w:tcPr>
            <w:tcW w:w="5486" w:type="dxa"/>
          </w:tcPr>
          <w:p w:rsidR="001B2CCE" w:rsidRPr="00F85BBF" w:rsidRDefault="001B2CCE" w:rsidP="001B2CCE">
            <w:pPr>
              <w:spacing w:before="120" w:after="120"/>
              <w:rPr>
                <w:rFonts w:ascii="Calibri" w:eastAsia="Times New Roman" w:hAnsi="Calibri" w:cs="Arial"/>
                <w:szCs w:val="20"/>
              </w:rPr>
            </w:pPr>
          </w:p>
        </w:tc>
      </w:tr>
      <w:tr w:rsidR="001B2CCE" w:rsidRPr="00F85BBF" w:rsidTr="001B2CCE">
        <w:tc>
          <w:tcPr>
            <w:tcW w:w="4295"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Name and role of the principal contact</w:t>
            </w:r>
          </w:p>
          <w:p w:rsidR="001B2CCE" w:rsidRPr="00F85BBF" w:rsidRDefault="001B2CCE" w:rsidP="001B2CCE">
            <w:pPr>
              <w:spacing w:after="120"/>
              <w:rPr>
                <w:rFonts w:ascii="Calibri" w:eastAsia="Times New Roman" w:hAnsi="Calibri" w:cs="Arial"/>
                <w:i/>
                <w:sz w:val="20"/>
                <w:szCs w:val="20"/>
              </w:rPr>
            </w:pPr>
            <w:r w:rsidRPr="00F85BBF">
              <w:rPr>
                <w:rFonts w:ascii="Calibri" w:eastAsia="Times New Roman" w:hAnsi="Calibri" w:cs="Arial"/>
                <w:i/>
                <w:sz w:val="20"/>
                <w:szCs w:val="20"/>
              </w:rPr>
              <w:t>Please list the person responsible for the development of the proposal</w:t>
            </w:r>
          </w:p>
        </w:tc>
        <w:tc>
          <w:tcPr>
            <w:tcW w:w="5486" w:type="dxa"/>
          </w:tcPr>
          <w:p w:rsidR="001B2CCE" w:rsidRPr="00F85BBF" w:rsidRDefault="001B2CCE" w:rsidP="001B2CCE">
            <w:pPr>
              <w:spacing w:before="120" w:after="120"/>
              <w:rPr>
                <w:rFonts w:ascii="Calibri" w:eastAsia="Times New Roman" w:hAnsi="Calibri" w:cs="Arial"/>
                <w:szCs w:val="20"/>
              </w:rPr>
            </w:pPr>
          </w:p>
        </w:tc>
      </w:tr>
      <w:tr w:rsidR="001B2CCE" w:rsidRPr="00F85BBF" w:rsidTr="001B2CCE">
        <w:tc>
          <w:tcPr>
            <w:tcW w:w="4295"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E-Mail</w:t>
            </w:r>
          </w:p>
        </w:tc>
        <w:tc>
          <w:tcPr>
            <w:tcW w:w="5486" w:type="dxa"/>
          </w:tcPr>
          <w:p w:rsidR="001B2CCE" w:rsidRPr="00F85BBF" w:rsidRDefault="001B2CCE" w:rsidP="001B2CCE">
            <w:pPr>
              <w:spacing w:before="120" w:after="120"/>
              <w:rPr>
                <w:rFonts w:ascii="Calibri" w:eastAsia="Times New Roman" w:hAnsi="Calibri" w:cs="Arial"/>
                <w:szCs w:val="20"/>
              </w:rPr>
            </w:pPr>
          </w:p>
        </w:tc>
      </w:tr>
    </w:tbl>
    <w:p w:rsidR="001B2CCE" w:rsidRPr="00F85BBF" w:rsidRDefault="001B2CCE" w:rsidP="001B2CCE">
      <w:pPr>
        <w:keepNext/>
        <w:spacing w:before="240" w:after="60"/>
        <w:outlineLvl w:val="2"/>
        <w:rPr>
          <w:rFonts w:ascii="Calibri" w:eastAsia="Times New Roman" w:hAnsi="Calibri" w:cs="Arial"/>
          <w:b/>
          <w:bCs/>
        </w:rPr>
      </w:pPr>
      <w:r w:rsidRPr="00F85BBF">
        <w:rPr>
          <w:rFonts w:ascii="Calibri" w:eastAsia="Times New Roman" w:hAnsi="Calibri" w:cs="Arial"/>
          <w:b/>
          <w:bCs/>
        </w:rPr>
        <w:t xml:space="preserve">(2) Apprenticeship Standard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5628"/>
      </w:tblGrid>
      <w:tr w:rsidR="001B2CCE" w:rsidRPr="00F85BBF" w:rsidTr="001B2CCE">
        <w:tc>
          <w:tcPr>
            <w:tcW w:w="4153"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Standard title</w:t>
            </w:r>
          </w:p>
        </w:tc>
        <w:tc>
          <w:tcPr>
            <w:tcW w:w="5628" w:type="dxa"/>
            <w:tcBorders>
              <w:bottom w:val="single" w:sz="4" w:space="0" w:color="auto"/>
            </w:tcBorders>
          </w:tcPr>
          <w:p w:rsidR="001B2CCE" w:rsidRPr="00F85BBF" w:rsidRDefault="001B2CCE" w:rsidP="001B2CCE">
            <w:pPr>
              <w:spacing w:before="120" w:after="120"/>
              <w:rPr>
                <w:rFonts w:ascii="Calibri" w:eastAsia="Times New Roman" w:hAnsi="Calibri" w:cs="Arial"/>
                <w:szCs w:val="20"/>
                <w:highlight w:val="yellow"/>
              </w:rPr>
            </w:pPr>
          </w:p>
        </w:tc>
      </w:tr>
      <w:tr w:rsidR="001B2CCE" w:rsidRPr="00F85BBF" w:rsidTr="001B2CCE">
        <w:tc>
          <w:tcPr>
            <w:tcW w:w="4153"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Status of standard</w:t>
            </w:r>
          </w:p>
        </w:tc>
        <w:tc>
          <w:tcPr>
            <w:tcW w:w="5628" w:type="dxa"/>
            <w:tcBorders>
              <w:bottom w:val="single" w:sz="4" w:space="0" w:color="auto"/>
            </w:tcBorders>
          </w:tcPr>
          <w:p w:rsidR="001B2CCE" w:rsidRPr="00F85BBF" w:rsidRDefault="001B2CCE" w:rsidP="001B2CCE">
            <w:pPr>
              <w:spacing w:before="120" w:after="120"/>
              <w:rPr>
                <w:rFonts w:ascii="Calibri" w:eastAsia="Times New Roman" w:hAnsi="Calibri" w:cs="Arial"/>
                <w:szCs w:val="20"/>
              </w:rPr>
            </w:pPr>
            <w:r w:rsidRPr="00F85BBF">
              <w:rPr>
                <w:rFonts w:ascii="Calibri" w:eastAsia="Times New Roman" w:hAnsi="Calibri" w:cs="Arial"/>
                <w:szCs w:val="20"/>
                <w:highlight w:val="yellow"/>
              </w:rPr>
              <w:t>1</w:t>
            </w:r>
          </w:p>
        </w:tc>
      </w:tr>
      <w:tr w:rsidR="001B2CCE" w:rsidRPr="00F85BBF" w:rsidTr="001B2CCE">
        <w:tc>
          <w:tcPr>
            <w:tcW w:w="4153"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Apprenticeship level</w:t>
            </w:r>
          </w:p>
        </w:tc>
        <w:tc>
          <w:tcPr>
            <w:tcW w:w="5628" w:type="dxa"/>
          </w:tcPr>
          <w:p w:rsidR="001B2CCE" w:rsidRPr="00F85BBF" w:rsidRDefault="001B2CCE" w:rsidP="001B2CCE">
            <w:pPr>
              <w:spacing w:before="120" w:after="120"/>
              <w:rPr>
                <w:rFonts w:ascii="Calibri" w:eastAsia="Times New Roman" w:hAnsi="Calibri" w:cs="Arial"/>
                <w:szCs w:val="20"/>
              </w:rPr>
            </w:pPr>
            <w:r w:rsidRPr="00F85BBF">
              <w:rPr>
                <w:rFonts w:ascii="Calibri" w:eastAsia="Times New Roman" w:hAnsi="Calibri" w:cs="Arial"/>
                <w:szCs w:val="20"/>
                <w:highlight w:val="yellow"/>
              </w:rPr>
              <w:t>2</w:t>
            </w:r>
          </w:p>
        </w:tc>
      </w:tr>
      <w:tr w:rsidR="001B2CCE" w:rsidRPr="00F85BBF" w:rsidTr="001B2CCE">
        <w:tc>
          <w:tcPr>
            <w:tcW w:w="4153"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Apprenticeship Fee Band (if known)</w:t>
            </w:r>
          </w:p>
        </w:tc>
        <w:tc>
          <w:tcPr>
            <w:tcW w:w="5628" w:type="dxa"/>
          </w:tcPr>
          <w:p w:rsidR="001B2CCE" w:rsidRPr="00F85BBF" w:rsidRDefault="001B2CCE" w:rsidP="001B2CCE">
            <w:pPr>
              <w:spacing w:before="120" w:after="120"/>
              <w:rPr>
                <w:rFonts w:ascii="Calibri" w:eastAsia="Times New Roman" w:hAnsi="Calibri" w:cs="Arial"/>
                <w:szCs w:val="20"/>
                <w:highlight w:val="yellow"/>
              </w:rPr>
            </w:pPr>
            <w:r w:rsidRPr="00F85BBF">
              <w:rPr>
                <w:rFonts w:ascii="Calibri" w:eastAsia="Times New Roman" w:hAnsi="Calibri" w:cs="Arial"/>
                <w:szCs w:val="20"/>
                <w:highlight w:val="yellow"/>
              </w:rPr>
              <w:t>3</w:t>
            </w:r>
          </w:p>
        </w:tc>
      </w:tr>
    </w:tbl>
    <w:p w:rsidR="001B2CCE" w:rsidRPr="00F85BBF" w:rsidRDefault="001B2CCE" w:rsidP="001B2CCE">
      <w:pPr>
        <w:rPr>
          <w:rFonts w:ascii="Calibri" w:eastAsia="Times New Roman" w:hAnsi="Calibri" w:cs="Arial"/>
          <w:b/>
          <w:bCs/>
        </w:rPr>
      </w:pPr>
    </w:p>
    <w:p w:rsidR="001B2CCE" w:rsidRPr="00F85BBF" w:rsidRDefault="001B2CCE" w:rsidP="001B2CCE">
      <w:pPr>
        <w:keepNext/>
        <w:spacing w:before="240" w:after="60"/>
        <w:outlineLvl w:val="2"/>
        <w:rPr>
          <w:rFonts w:ascii="Calibri" w:eastAsia="Times New Roman" w:hAnsi="Calibri" w:cs="Arial"/>
          <w:b/>
          <w:bCs/>
        </w:rPr>
      </w:pPr>
      <w:r w:rsidRPr="00F85BBF">
        <w:rPr>
          <w:rFonts w:ascii="Calibri" w:eastAsia="Times New Roman" w:hAnsi="Calibri" w:cs="Arial"/>
          <w:b/>
          <w:bCs/>
        </w:rPr>
        <w:t xml:space="preserve">(3) Employer Involvement </w:t>
      </w:r>
      <w:r w:rsidRPr="00F85BBF">
        <w:rPr>
          <w:rFonts w:ascii="Calibri" w:eastAsia="Times New Roman" w:hAnsi="Calibri" w:cs="Arial"/>
          <w:b/>
          <w:color w:val="000000" w:themeColor="text1"/>
          <w:szCs w:val="20"/>
          <w:highlight w:val="yellow"/>
        </w:rPr>
        <w:t>4</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
        <w:gridCol w:w="3006"/>
        <w:gridCol w:w="3260"/>
        <w:gridCol w:w="1418"/>
        <w:gridCol w:w="1559"/>
      </w:tblGrid>
      <w:tr w:rsidR="001B2CCE" w:rsidRPr="00F85BBF" w:rsidTr="001B2CCE">
        <w:tc>
          <w:tcPr>
            <w:tcW w:w="3573" w:type="dxa"/>
            <w:gridSpan w:val="2"/>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Employer Name</w:t>
            </w:r>
          </w:p>
        </w:tc>
        <w:tc>
          <w:tcPr>
            <w:tcW w:w="3260"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 xml:space="preserve">Employer </w:t>
            </w:r>
            <w:r w:rsidRPr="00F85BBF">
              <w:rPr>
                <w:rFonts w:ascii="Calibri" w:eastAsia="Times New Roman" w:hAnsi="Calibri" w:cs="Arial"/>
                <w:b/>
                <w:szCs w:val="20"/>
              </w:rPr>
              <w:br/>
              <w:t>Contact details</w:t>
            </w:r>
          </w:p>
        </w:tc>
        <w:tc>
          <w:tcPr>
            <w:tcW w:w="1418"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Trailblazer</w:t>
            </w:r>
            <w:r w:rsidRPr="00F85BBF">
              <w:rPr>
                <w:rFonts w:ascii="Calibri" w:eastAsia="Times New Roman" w:hAnsi="Calibri" w:cs="Arial"/>
                <w:b/>
                <w:szCs w:val="20"/>
              </w:rPr>
              <w:br/>
              <w:t xml:space="preserve">(Y / N) </w:t>
            </w:r>
            <w:r w:rsidRPr="00F85BBF">
              <w:rPr>
                <w:rFonts w:ascii="Calibri" w:eastAsia="Times New Roman" w:hAnsi="Calibri" w:cs="Arial"/>
                <w:b/>
                <w:color w:val="000000" w:themeColor="text1"/>
                <w:szCs w:val="20"/>
                <w:highlight w:val="yellow"/>
              </w:rPr>
              <w:t>5</w:t>
            </w:r>
          </w:p>
        </w:tc>
        <w:tc>
          <w:tcPr>
            <w:tcW w:w="1559"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Apprentice numbers</w:t>
            </w:r>
          </w:p>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 xml:space="preserve">Per annum </w:t>
            </w:r>
            <w:r w:rsidRPr="00F85BBF">
              <w:rPr>
                <w:rFonts w:ascii="Calibri" w:eastAsia="Times New Roman" w:hAnsi="Calibri" w:cs="Arial"/>
                <w:b/>
                <w:color w:val="000000" w:themeColor="text1"/>
                <w:szCs w:val="20"/>
                <w:highlight w:val="yellow"/>
              </w:rPr>
              <w:t>6</w:t>
            </w:r>
          </w:p>
        </w:tc>
      </w:tr>
      <w:tr w:rsidR="001B2CCE" w:rsidRPr="00F85BBF" w:rsidTr="001B2CCE">
        <w:tc>
          <w:tcPr>
            <w:tcW w:w="567" w:type="dxa"/>
            <w:tcBorders>
              <w:right w:val="nil"/>
            </w:tcBorders>
            <w:shd w:val="clear" w:color="auto" w:fill="FFFFFF"/>
          </w:tcPr>
          <w:p w:rsidR="001B2CCE" w:rsidRPr="00F85BBF" w:rsidRDefault="001B2CCE" w:rsidP="001B2CCE">
            <w:pPr>
              <w:spacing w:before="120" w:after="120"/>
              <w:ind w:left="34"/>
              <w:jc w:val="right"/>
              <w:rPr>
                <w:rFonts w:ascii="Calibri" w:eastAsia="Times New Roman" w:hAnsi="Calibri" w:cs="Arial"/>
                <w:szCs w:val="20"/>
              </w:rPr>
            </w:pPr>
            <w:r w:rsidRPr="00F85BBF">
              <w:rPr>
                <w:rFonts w:ascii="Calibri" w:eastAsia="Times New Roman" w:hAnsi="Calibri" w:cs="Arial"/>
                <w:szCs w:val="20"/>
              </w:rPr>
              <w:t>1.</w:t>
            </w:r>
          </w:p>
        </w:tc>
        <w:tc>
          <w:tcPr>
            <w:tcW w:w="3006" w:type="dxa"/>
            <w:tcBorders>
              <w:left w:val="nil"/>
            </w:tcBorders>
            <w:shd w:val="clear" w:color="auto" w:fill="FFFFFF"/>
          </w:tcPr>
          <w:p w:rsidR="001B2CCE" w:rsidRPr="00F85BBF" w:rsidRDefault="001B2CCE" w:rsidP="001B2CCE">
            <w:pPr>
              <w:spacing w:before="120" w:after="120"/>
              <w:ind w:left="34"/>
              <w:rPr>
                <w:rFonts w:ascii="Calibri" w:eastAsia="Times New Roman" w:hAnsi="Calibri" w:cs="Arial"/>
                <w:szCs w:val="20"/>
              </w:rPr>
            </w:pPr>
          </w:p>
        </w:tc>
        <w:tc>
          <w:tcPr>
            <w:tcW w:w="3260"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418"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559" w:type="dxa"/>
            <w:shd w:val="clear" w:color="auto" w:fill="FFFFFF"/>
          </w:tcPr>
          <w:p w:rsidR="001B2CCE" w:rsidRPr="00F85BBF" w:rsidRDefault="001B2CCE" w:rsidP="001B2CCE">
            <w:pPr>
              <w:spacing w:before="120" w:after="120"/>
              <w:rPr>
                <w:rFonts w:ascii="Calibri" w:eastAsia="Times New Roman" w:hAnsi="Calibri" w:cs="Arial"/>
                <w:szCs w:val="20"/>
              </w:rPr>
            </w:pPr>
          </w:p>
        </w:tc>
      </w:tr>
      <w:tr w:rsidR="001B2CCE" w:rsidRPr="00F85BBF" w:rsidTr="001B2CCE">
        <w:tc>
          <w:tcPr>
            <w:tcW w:w="567" w:type="dxa"/>
            <w:tcBorders>
              <w:right w:val="nil"/>
            </w:tcBorders>
            <w:shd w:val="clear" w:color="auto" w:fill="FFFFFF"/>
          </w:tcPr>
          <w:p w:rsidR="001B2CCE" w:rsidRPr="00F85BBF" w:rsidRDefault="001B2CCE" w:rsidP="001B2CCE">
            <w:pPr>
              <w:spacing w:before="120" w:after="120"/>
              <w:ind w:left="34"/>
              <w:jc w:val="right"/>
              <w:rPr>
                <w:rFonts w:ascii="Calibri" w:eastAsia="Times New Roman" w:hAnsi="Calibri" w:cs="Arial"/>
                <w:szCs w:val="20"/>
              </w:rPr>
            </w:pPr>
            <w:r w:rsidRPr="00F85BBF">
              <w:rPr>
                <w:rFonts w:ascii="Calibri" w:eastAsia="Times New Roman" w:hAnsi="Calibri" w:cs="Arial"/>
                <w:szCs w:val="20"/>
              </w:rPr>
              <w:t>2.</w:t>
            </w:r>
          </w:p>
        </w:tc>
        <w:tc>
          <w:tcPr>
            <w:tcW w:w="3006" w:type="dxa"/>
            <w:tcBorders>
              <w:left w:val="nil"/>
            </w:tcBorders>
            <w:shd w:val="clear" w:color="auto" w:fill="FFFFFF"/>
          </w:tcPr>
          <w:p w:rsidR="001B2CCE" w:rsidRPr="00F85BBF" w:rsidRDefault="001B2CCE" w:rsidP="001B2CCE">
            <w:pPr>
              <w:spacing w:before="120" w:after="120"/>
              <w:ind w:left="34"/>
              <w:rPr>
                <w:rFonts w:ascii="Calibri" w:eastAsia="Times New Roman" w:hAnsi="Calibri" w:cs="Arial"/>
                <w:szCs w:val="20"/>
              </w:rPr>
            </w:pPr>
          </w:p>
        </w:tc>
        <w:tc>
          <w:tcPr>
            <w:tcW w:w="3260"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418"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559" w:type="dxa"/>
            <w:shd w:val="clear" w:color="auto" w:fill="FFFFFF"/>
          </w:tcPr>
          <w:p w:rsidR="001B2CCE" w:rsidRPr="00F85BBF" w:rsidRDefault="001B2CCE" w:rsidP="001B2CCE">
            <w:pPr>
              <w:spacing w:before="120" w:after="120"/>
              <w:rPr>
                <w:rFonts w:ascii="Calibri" w:eastAsia="Times New Roman" w:hAnsi="Calibri" w:cs="Arial"/>
                <w:szCs w:val="20"/>
              </w:rPr>
            </w:pPr>
          </w:p>
        </w:tc>
      </w:tr>
      <w:tr w:rsidR="001B2CCE" w:rsidRPr="00F85BBF" w:rsidTr="001B2CCE">
        <w:tc>
          <w:tcPr>
            <w:tcW w:w="567" w:type="dxa"/>
            <w:tcBorders>
              <w:right w:val="nil"/>
            </w:tcBorders>
            <w:shd w:val="clear" w:color="auto" w:fill="FFFFFF"/>
          </w:tcPr>
          <w:p w:rsidR="001B2CCE" w:rsidRPr="00F85BBF" w:rsidRDefault="001B2CCE" w:rsidP="001B2CCE">
            <w:pPr>
              <w:spacing w:before="120" w:after="120"/>
              <w:ind w:left="34"/>
              <w:jc w:val="right"/>
              <w:rPr>
                <w:rFonts w:ascii="Calibri" w:eastAsia="Times New Roman" w:hAnsi="Calibri" w:cs="Arial"/>
                <w:szCs w:val="20"/>
              </w:rPr>
            </w:pPr>
            <w:r w:rsidRPr="00F85BBF">
              <w:rPr>
                <w:rFonts w:ascii="Calibri" w:eastAsia="Times New Roman" w:hAnsi="Calibri" w:cs="Arial"/>
                <w:szCs w:val="20"/>
              </w:rPr>
              <w:t>3.</w:t>
            </w:r>
          </w:p>
        </w:tc>
        <w:tc>
          <w:tcPr>
            <w:tcW w:w="3006" w:type="dxa"/>
            <w:tcBorders>
              <w:left w:val="nil"/>
            </w:tcBorders>
            <w:shd w:val="clear" w:color="auto" w:fill="FFFFFF"/>
          </w:tcPr>
          <w:p w:rsidR="001B2CCE" w:rsidRPr="00F85BBF" w:rsidRDefault="001B2CCE" w:rsidP="001B2CCE">
            <w:pPr>
              <w:spacing w:before="120" w:after="120"/>
              <w:ind w:left="34"/>
              <w:rPr>
                <w:rFonts w:ascii="Calibri" w:eastAsia="Times New Roman" w:hAnsi="Calibri" w:cs="Arial"/>
                <w:szCs w:val="20"/>
              </w:rPr>
            </w:pPr>
          </w:p>
        </w:tc>
        <w:tc>
          <w:tcPr>
            <w:tcW w:w="3260"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418"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559" w:type="dxa"/>
            <w:shd w:val="clear" w:color="auto" w:fill="FFFFFF"/>
          </w:tcPr>
          <w:p w:rsidR="001B2CCE" w:rsidRPr="00F85BBF" w:rsidRDefault="001B2CCE" w:rsidP="001B2CCE">
            <w:pPr>
              <w:spacing w:before="120" w:after="120"/>
              <w:rPr>
                <w:rFonts w:ascii="Calibri" w:eastAsia="Times New Roman" w:hAnsi="Calibri" w:cs="Arial"/>
                <w:szCs w:val="20"/>
              </w:rPr>
            </w:pPr>
          </w:p>
        </w:tc>
      </w:tr>
      <w:tr w:rsidR="001B2CCE" w:rsidRPr="00F85BBF" w:rsidTr="001B2CCE">
        <w:tc>
          <w:tcPr>
            <w:tcW w:w="567" w:type="dxa"/>
            <w:tcBorders>
              <w:right w:val="nil"/>
            </w:tcBorders>
            <w:shd w:val="clear" w:color="auto" w:fill="FFFFFF"/>
          </w:tcPr>
          <w:p w:rsidR="001B2CCE" w:rsidRPr="00F85BBF" w:rsidRDefault="001B2CCE" w:rsidP="001B2CCE">
            <w:pPr>
              <w:spacing w:before="120" w:after="120"/>
              <w:ind w:left="34"/>
              <w:jc w:val="right"/>
              <w:rPr>
                <w:rFonts w:ascii="Calibri" w:eastAsia="Times New Roman" w:hAnsi="Calibri" w:cs="Arial"/>
                <w:szCs w:val="20"/>
              </w:rPr>
            </w:pPr>
            <w:r w:rsidRPr="00F85BBF">
              <w:rPr>
                <w:rFonts w:ascii="Calibri" w:eastAsia="Times New Roman" w:hAnsi="Calibri" w:cs="Arial"/>
                <w:szCs w:val="20"/>
              </w:rPr>
              <w:t>4.</w:t>
            </w:r>
          </w:p>
        </w:tc>
        <w:tc>
          <w:tcPr>
            <w:tcW w:w="3006" w:type="dxa"/>
            <w:tcBorders>
              <w:left w:val="nil"/>
            </w:tcBorders>
            <w:shd w:val="clear" w:color="auto" w:fill="FFFFFF"/>
          </w:tcPr>
          <w:p w:rsidR="001B2CCE" w:rsidRPr="00F85BBF" w:rsidRDefault="001B2CCE" w:rsidP="001B2CCE">
            <w:pPr>
              <w:spacing w:before="120" w:after="120"/>
              <w:ind w:left="34"/>
              <w:rPr>
                <w:rFonts w:ascii="Calibri" w:eastAsia="Times New Roman" w:hAnsi="Calibri" w:cs="Arial"/>
                <w:szCs w:val="20"/>
              </w:rPr>
            </w:pPr>
          </w:p>
        </w:tc>
        <w:tc>
          <w:tcPr>
            <w:tcW w:w="3260"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418"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559" w:type="dxa"/>
            <w:shd w:val="clear" w:color="auto" w:fill="FFFFFF"/>
          </w:tcPr>
          <w:p w:rsidR="001B2CCE" w:rsidRPr="00F85BBF" w:rsidRDefault="001B2CCE" w:rsidP="001B2CCE">
            <w:pPr>
              <w:spacing w:before="120" w:after="120"/>
              <w:rPr>
                <w:rFonts w:ascii="Calibri" w:eastAsia="Times New Roman" w:hAnsi="Calibri" w:cs="Arial"/>
                <w:szCs w:val="20"/>
              </w:rPr>
            </w:pPr>
          </w:p>
        </w:tc>
      </w:tr>
      <w:tr w:rsidR="001B2CCE" w:rsidRPr="00F85BBF" w:rsidTr="001B2CCE">
        <w:tc>
          <w:tcPr>
            <w:tcW w:w="567" w:type="dxa"/>
            <w:tcBorders>
              <w:right w:val="nil"/>
            </w:tcBorders>
            <w:shd w:val="clear" w:color="auto" w:fill="FFFFFF"/>
          </w:tcPr>
          <w:p w:rsidR="001B2CCE" w:rsidRPr="00F85BBF" w:rsidRDefault="001B2CCE" w:rsidP="001B2CCE">
            <w:pPr>
              <w:spacing w:before="120" w:after="120"/>
              <w:jc w:val="right"/>
              <w:rPr>
                <w:rFonts w:ascii="Calibri" w:eastAsia="Times New Roman" w:hAnsi="Calibri" w:cs="Arial"/>
                <w:szCs w:val="20"/>
              </w:rPr>
            </w:pPr>
            <w:r w:rsidRPr="00F85BBF">
              <w:rPr>
                <w:rFonts w:ascii="Calibri" w:eastAsia="Times New Roman" w:hAnsi="Calibri" w:cs="Arial"/>
                <w:szCs w:val="20"/>
              </w:rPr>
              <w:t>5.</w:t>
            </w:r>
          </w:p>
        </w:tc>
        <w:tc>
          <w:tcPr>
            <w:tcW w:w="3006" w:type="dxa"/>
            <w:tcBorders>
              <w:left w:val="nil"/>
            </w:tcBorders>
            <w:shd w:val="clear" w:color="auto" w:fill="FFFFFF"/>
          </w:tcPr>
          <w:p w:rsidR="001B2CCE" w:rsidRPr="00F85BBF" w:rsidRDefault="001B2CCE" w:rsidP="001B2CCE">
            <w:pPr>
              <w:spacing w:before="120" w:after="120"/>
              <w:rPr>
                <w:rFonts w:ascii="Calibri" w:eastAsia="Times New Roman" w:hAnsi="Calibri" w:cs="Arial"/>
                <w:szCs w:val="20"/>
              </w:rPr>
            </w:pPr>
          </w:p>
        </w:tc>
        <w:tc>
          <w:tcPr>
            <w:tcW w:w="3260"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418"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559" w:type="dxa"/>
            <w:shd w:val="clear" w:color="auto" w:fill="FFFFFF"/>
          </w:tcPr>
          <w:p w:rsidR="001B2CCE" w:rsidRPr="00F85BBF" w:rsidRDefault="001B2CCE" w:rsidP="001B2CCE">
            <w:pPr>
              <w:spacing w:before="120" w:after="120"/>
              <w:rPr>
                <w:rFonts w:ascii="Calibri" w:eastAsia="Times New Roman" w:hAnsi="Calibri" w:cs="Arial"/>
                <w:szCs w:val="20"/>
              </w:rPr>
            </w:pPr>
          </w:p>
        </w:tc>
      </w:tr>
      <w:tr w:rsidR="001B2CCE" w:rsidRPr="00F85BBF" w:rsidTr="001B2CCE">
        <w:tc>
          <w:tcPr>
            <w:tcW w:w="567" w:type="dxa"/>
            <w:tcBorders>
              <w:right w:val="nil"/>
            </w:tcBorders>
            <w:shd w:val="clear" w:color="auto" w:fill="FFFFFF"/>
          </w:tcPr>
          <w:p w:rsidR="001B2CCE" w:rsidRPr="00F85BBF" w:rsidRDefault="001B2CCE" w:rsidP="001B2CCE">
            <w:pPr>
              <w:spacing w:before="120" w:after="120"/>
              <w:jc w:val="right"/>
              <w:rPr>
                <w:rFonts w:ascii="Calibri" w:eastAsia="Times New Roman" w:hAnsi="Calibri" w:cs="Arial"/>
                <w:szCs w:val="20"/>
              </w:rPr>
            </w:pPr>
            <w:r w:rsidRPr="00F85BBF">
              <w:rPr>
                <w:rFonts w:ascii="Calibri" w:eastAsia="Times New Roman" w:hAnsi="Calibri" w:cs="Arial"/>
                <w:szCs w:val="20"/>
              </w:rPr>
              <w:t>6.</w:t>
            </w:r>
          </w:p>
        </w:tc>
        <w:tc>
          <w:tcPr>
            <w:tcW w:w="3006" w:type="dxa"/>
            <w:tcBorders>
              <w:left w:val="nil"/>
            </w:tcBorders>
            <w:shd w:val="clear" w:color="auto" w:fill="FFFFFF"/>
          </w:tcPr>
          <w:p w:rsidR="001B2CCE" w:rsidRPr="00F85BBF" w:rsidRDefault="001B2CCE" w:rsidP="001B2CCE">
            <w:pPr>
              <w:spacing w:before="120" w:after="120"/>
              <w:rPr>
                <w:rFonts w:ascii="Calibri" w:eastAsia="Times New Roman" w:hAnsi="Calibri" w:cs="Arial"/>
                <w:szCs w:val="20"/>
              </w:rPr>
            </w:pPr>
          </w:p>
        </w:tc>
        <w:tc>
          <w:tcPr>
            <w:tcW w:w="3260"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418" w:type="dxa"/>
            <w:shd w:val="clear" w:color="auto" w:fill="FFFFFF"/>
          </w:tcPr>
          <w:p w:rsidR="001B2CCE" w:rsidRPr="00F85BBF" w:rsidRDefault="001B2CCE" w:rsidP="001B2CCE">
            <w:pPr>
              <w:spacing w:before="120" w:after="120"/>
              <w:rPr>
                <w:rFonts w:ascii="Calibri" w:eastAsia="Times New Roman" w:hAnsi="Calibri" w:cs="Arial"/>
                <w:szCs w:val="20"/>
              </w:rPr>
            </w:pPr>
          </w:p>
        </w:tc>
        <w:tc>
          <w:tcPr>
            <w:tcW w:w="1559" w:type="dxa"/>
            <w:shd w:val="clear" w:color="auto" w:fill="FFFFFF"/>
          </w:tcPr>
          <w:p w:rsidR="001B2CCE" w:rsidRPr="00F85BBF" w:rsidRDefault="001B2CCE" w:rsidP="001B2CCE">
            <w:pPr>
              <w:spacing w:before="120" w:after="120"/>
              <w:rPr>
                <w:rFonts w:ascii="Calibri" w:eastAsia="Times New Roman" w:hAnsi="Calibri" w:cs="Arial"/>
                <w:szCs w:val="20"/>
              </w:rPr>
            </w:pPr>
          </w:p>
        </w:tc>
      </w:tr>
      <w:tr w:rsidR="001B2CCE" w:rsidRPr="00F85BBF" w:rsidTr="00461D2C">
        <w:tc>
          <w:tcPr>
            <w:tcW w:w="567" w:type="dxa"/>
            <w:tcBorders>
              <w:bottom w:val="single" w:sz="4" w:space="0" w:color="auto"/>
              <w:right w:val="nil"/>
            </w:tcBorders>
            <w:shd w:val="clear" w:color="auto" w:fill="FFFFFF"/>
          </w:tcPr>
          <w:p w:rsidR="001B2CCE" w:rsidRPr="00F85BBF" w:rsidRDefault="000357CF" w:rsidP="001B2CCE">
            <w:pPr>
              <w:spacing w:before="120" w:after="120"/>
              <w:jc w:val="right"/>
              <w:rPr>
                <w:rFonts w:ascii="Calibri" w:eastAsia="Times New Roman" w:hAnsi="Calibri" w:cs="Arial"/>
                <w:szCs w:val="20"/>
              </w:rPr>
            </w:pPr>
            <w:r>
              <w:rPr>
                <w:rFonts w:ascii="Calibri" w:eastAsia="Times New Roman" w:hAnsi="Calibri" w:cs="Arial"/>
                <w:szCs w:val="20"/>
              </w:rPr>
              <w:t>+++</w:t>
            </w:r>
          </w:p>
        </w:tc>
        <w:tc>
          <w:tcPr>
            <w:tcW w:w="3006" w:type="dxa"/>
            <w:tcBorders>
              <w:left w:val="nil"/>
              <w:bottom w:val="single" w:sz="4" w:space="0" w:color="auto"/>
            </w:tcBorders>
            <w:shd w:val="clear" w:color="auto" w:fill="FFFFFF"/>
          </w:tcPr>
          <w:p w:rsidR="001B2CCE" w:rsidRPr="00F85BBF" w:rsidRDefault="001B2CCE" w:rsidP="001B2CCE">
            <w:pPr>
              <w:spacing w:before="120" w:after="120"/>
              <w:rPr>
                <w:rFonts w:ascii="Calibri" w:eastAsia="Times New Roman" w:hAnsi="Calibri" w:cs="Arial"/>
                <w:szCs w:val="20"/>
              </w:rPr>
            </w:pPr>
          </w:p>
        </w:tc>
        <w:tc>
          <w:tcPr>
            <w:tcW w:w="3260" w:type="dxa"/>
            <w:tcBorders>
              <w:bottom w:val="single" w:sz="4" w:space="0" w:color="auto"/>
            </w:tcBorders>
            <w:shd w:val="clear" w:color="auto" w:fill="FFFFFF"/>
          </w:tcPr>
          <w:p w:rsidR="001B2CCE" w:rsidRPr="00F85BBF" w:rsidRDefault="001B2CCE" w:rsidP="001B2CCE">
            <w:pPr>
              <w:spacing w:before="120" w:after="120"/>
              <w:rPr>
                <w:rFonts w:ascii="Calibri" w:eastAsia="Times New Roman" w:hAnsi="Calibri" w:cs="Arial"/>
                <w:szCs w:val="20"/>
              </w:rPr>
            </w:pPr>
          </w:p>
        </w:tc>
        <w:tc>
          <w:tcPr>
            <w:tcW w:w="1418" w:type="dxa"/>
            <w:tcBorders>
              <w:bottom w:val="single" w:sz="4" w:space="0" w:color="auto"/>
            </w:tcBorders>
            <w:shd w:val="clear" w:color="auto" w:fill="FFFFFF"/>
          </w:tcPr>
          <w:p w:rsidR="001B2CCE" w:rsidRPr="00F85BBF" w:rsidRDefault="001B2CCE" w:rsidP="001B2CCE">
            <w:pPr>
              <w:spacing w:before="120" w:after="120"/>
              <w:rPr>
                <w:rFonts w:ascii="Calibri" w:eastAsia="Times New Roman" w:hAnsi="Calibri" w:cs="Arial"/>
                <w:szCs w:val="20"/>
              </w:rPr>
            </w:pPr>
          </w:p>
        </w:tc>
        <w:tc>
          <w:tcPr>
            <w:tcW w:w="1559" w:type="dxa"/>
            <w:tcBorders>
              <w:bottom w:val="single" w:sz="4" w:space="0" w:color="auto"/>
            </w:tcBorders>
            <w:shd w:val="clear" w:color="auto" w:fill="FFFFFF"/>
          </w:tcPr>
          <w:p w:rsidR="001B2CCE" w:rsidRPr="00F85BBF" w:rsidRDefault="001B2CCE" w:rsidP="001B2CCE">
            <w:pPr>
              <w:spacing w:before="120" w:after="120"/>
              <w:rPr>
                <w:rFonts w:ascii="Calibri" w:eastAsia="Times New Roman" w:hAnsi="Calibri" w:cs="Arial"/>
                <w:szCs w:val="20"/>
              </w:rPr>
            </w:pPr>
          </w:p>
        </w:tc>
      </w:tr>
      <w:tr w:rsidR="001B2CCE" w:rsidRPr="00F85BBF" w:rsidTr="00461D2C">
        <w:tc>
          <w:tcPr>
            <w:tcW w:w="567" w:type="dxa"/>
            <w:tcBorders>
              <w:right w:val="nil"/>
            </w:tcBorders>
            <w:shd w:val="clear" w:color="auto" w:fill="FFFFFF"/>
          </w:tcPr>
          <w:p w:rsidR="001B2CCE" w:rsidRPr="00F85BBF" w:rsidRDefault="001B2CCE" w:rsidP="001B2CCE">
            <w:pPr>
              <w:spacing w:before="120" w:after="120"/>
              <w:jc w:val="right"/>
              <w:rPr>
                <w:rFonts w:ascii="Calibri" w:eastAsia="Times New Roman" w:hAnsi="Calibri" w:cs="Arial"/>
                <w:szCs w:val="20"/>
              </w:rPr>
            </w:pPr>
          </w:p>
        </w:tc>
        <w:tc>
          <w:tcPr>
            <w:tcW w:w="3006" w:type="dxa"/>
            <w:tcBorders>
              <w:left w:val="nil"/>
              <w:right w:val="nil"/>
            </w:tcBorders>
            <w:shd w:val="clear" w:color="auto" w:fill="FFFFFF"/>
          </w:tcPr>
          <w:p w:rsidR="001B2CCE" w:rsidRPr="00F85BBF" w:rsidRDefault="001B2CCE" w:rsidP="001B2CCE">
            <w:pPr>
              <w:spacing w:before="120" w:after="120"/>
              <w:rPr>
                <w:rFonts w:ascii="Calibri" w:eastAsia="Times New Roman" w:hAnsi="Calibri" w:cs="Arial"/>
                <w:szCs w:val="20"/>
              </w:rPr>
            </w:pPr>
          </w:p>
        </w:tc>
        <w:tc>
          <w:tcPr>
            <w:tcW w:w="3260" w:type="dxa"/>
            <w:tcBorders>
              <w:left w:val="nil"/>
              <w:right w:val="nil"/>
            </w:tcBorders>
            <w:shd w:val="clear" w:color="auto" w:fill="FFFFFF"/>
          </w:tcPr>
          <w:p w:rsidR="001B2CCE" w:rsidRPr="00F85BBF" w:rsidRDefault="001B2CCE" w:rsidP="001B2CCE">
            <w:pPr>
              <w:spacing w:before="120" w:after="120"/>
              <w:jc w:val="right"/>
              <w:rPr>
                <w:rFonts w:ascii="Calibri" w:eastAsia="Times New Roman" w:hAnsi="Calibri" w:cs="Arial"/>
                <w:i/>
                <w:szCs w:val="20"/>
              </w:rPr>
            </w:pPr>
          </w:p>
        </w:tc>
        <w:tc>
          <w:tcPr>
            <w:tcW w:w="1418" w:type="dxa"/>
            <w:tcBorders>
              <w:left w:val="nil"/>
            </w:tcBorders>
            <w:shd w:val="clear" w:color="auto" w:fill="FFFFFF"/>
          </w:tcPr>
          <w:p w:rsidR="001B2CCE" w:rsidRPr="00F85BBF" w:rsidRDefault="00461D2C" w:rsidP="00461D2C">
            <w:pPr>
              <w:spacing w:before="120" w:after="120"/>
              <w:jc w:val="right"/>
              <w:rPr>
                <w:rFonts w:ascii="Calibri" w:eastAsia="Times New Roman" w:hAnsi="Calibri" w:cs="Arial"/>
                <w:szCs w:val="20"/>
              </w:rPr>
            </w:pPr>
            <w:r w:rsidRPr="00F85BBF">
              <w:rPr>
                <w:rFonts w:ascii="Calibri" w:eastAsia="Times New Roman" w:hAnsi="Calibri" w:cs="Arial"/>
                <w:i/>
                <w:szCs w:val="20"/>
              </w:rPr>
              <w:t>Total</w:t>
            </w:r>
          </w:p>
        </w:tc>
        <w:tc>
          <w:tcPr>
            <w:tcW w:w="1559" w:type="dxa"/>
            <w:tcBorders>
              <w:bottom w:val="double" w:sz="4" w:space="0" w:color="auto"/>
            </w:tcBorders>
            <w:shd w:val="clear" w:color="auto" w:fill="FFFFFF"/>
          </w:tcPr>
          <w:p w:rsidR="001B2CCE" w:rsidRPr="00F85BBF" w:rsidRDefault="001B2CCE" w:rsidP="001B2CCE">
            <w:pPr>
              <w:spacing w:before="120" w:after="120"/>
              <w:rPr>
                <w:rFonts w:ascii="Calibri" w:eastAsia="Times New Roman" w:hAnsi="Calibri" w:cs="Arial"/>
                <w:szCs w:val="20"/>
              </w:rPr>
            </w:pPr>
          </w:p>
        </w:tc>
      </w:tr>
    </w:tbl>
    <w:p w:rsidR="001B2CCE" w:rsidRPr="00F85BBF" w:rsidRDefault="001B2CCE" w:rsidP="001B2CCE">
      <w:pPr>
        <w:keepNext/>
        <w:spacing w:after="60"/>
        <w:outlineLvl w:val="2"/>
        <w:rPr>
          <w:rFonts w:ascii="Calibri" w:eastAsia="Times New Roman" w:hAnsi="Calibri" w:cs="Arial"/>
          <w:b/>
          <w:bCs/>
          <w:sz w:val="26"/>
          <w:szCs w:val="26"/>
        </w:rPr>
      </w:pPr>
    </w:p>
    <w:p w:rsidR="001B2CCE" w:rsidRPr="00F85BBF" w:rsidRDefault="001B2CCE" w:rsidP="001B2CCE">
      <w:pPr>
        <w:keepNext/>
        <w:spacing w:before="240" w:after="60"/>
        <w:outlineLvl w:val="2"/>
        <w:rPr>
          <w:rFonts w:ascii="Calibri" w:eastAsia="Times New Roman" w:hAnsi="Calibri" w:cs="Arial"/>
          <w:b/>
          <w:bCs/>
          <w:sz w:val="26"/>
          <w:szCs w:val="26"/>
        </w:rPr>
      </w:pPr>
      <w:r w:rsidRPr="00F85BBF">
        <w:rPr>
          <w:rFonts w:ascii="Calibri" w:eastAsia="Times New Roman" w:hAnsi="Calibri" w:cs="Arial"/>
          <w:b/>
          <w:bCs/>
          <w:sz w:val="26"/>
          <w:szCs w:val="26"/>
        </w:rPr>
        <w:t>(4) Programme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5628"/>
      </w:tblGrid>
      <w:tr w:rsidR="001B2CCE" w:rsidRPr="00F85BBF" w:rsidTr="001B2CCE">
        <w:tc>
          <w:tcPr>
            <w:tcW w:w="4153" w:type="dxa"/>
            <w:shd w:val="clear" w:color="auto" w:fill="D9D9D9"/>
          </w:tcPr>
          <w:p w:rsidR="001B2CCE" w:rsidRPr="00F85BBF" w:rsidRDefault="001B2CCE" w:rsidP="001B2CCE">
            <w:pPr>
              <w:spacing w:before="120" w:after="120"/>
              <w:rPr>
                <w:rFonts w:ascii="Calibri" w:eastAsia="Times New Roman" w:hAnsi="Calibri" w:cs="Arial"/>
                <w:b/>
                <w:szCs w:val="20"/>
              </w:rPr>
            </w:pPr>
            <w:r w:rsidRPr="00F85BBF">
              <w:rPr>
                <w:rFonts w:ascii="Calibri" w:eastAsia="Times New Roman" w:hAnsi="Calibri" w:cs="Arial"/>
                <w:b/>
                <w:szCs w:val="20"/>
              </w:rPr>
              <w:t xml:space="preserve">Award </w:t>
            </w:r>
            <w:r w:rsidRPr="00F85BBF">
              <w:rPr>
                <w:rFonts w:ascii="Calibri" w:eastAsia="Times New Roman" w:hAnsi="Calibri" w:cs="Arial"/>
                <w:i/>
                <w:sz w:val="20"/>
                <w:szCs w:val="20"/>
              </w:rPr>
              <w:t>(</w:t>
            </w:r>
            <w:proofErr w:type="spellStart"/>
            <w:r w:rsidRPr="00F85BBF">
              <w:rPr>
                <w:rFonts w:ascii="Calibri" w:eastAsia="Times New Roman" w:hAnsi="Calibri" w:cs="Arial"/>
                <w:i/>
                <w:sz w:val="20"/>
                <w:szCs w:val="20"/>
              </w:rPr>
              <w:t>e.g</w:t>
            </w:r>
            <w:proofErr w:type="spellEnd"/>
            <w:r w:rsidRPr="00F85BBF">
              <w:rPr>
                <w:rFonts w:ascii="Calibri" w:eastAsia="Times New Roman" w:hAnsi="Calibri" w:cs="Arial"/>
                <w:i/>
                <w:sz w:val="20"/>
                <w:szCs w:val="20"/>
              </w:rPr>
              <w:t xml:space="preserve"> BSc, BA, MSc, MA)</w:t>
            </w:r>
          </w:p>
        </w:tc>
        <w:tc>
          <w:tcPr>
            <w:tcW w:w="5628" w:type="dxa"/>
          </w:tcPr>
          <w:p w:rsidR="001B2CCE" w:rsidRPr="00F85BBF" w:rsidRDefault="001B2CCE" w:rsidP="001B2CCE">
            <w:pPr>
              <w:spacing w:before="120" w:after="120"/>
              <w:rPr>
                <w:rFonts w:ascii="Calibri" w:eastAsia="Times New Roman" w:hAnsi="Calibri" w:cs="Arial"/>
                <w:b/>
                <w:szCs w:val="20"/>
              </w:rPr>
            </w:pPr>
          </w:p>
        </w:tc>
      </w:tr>
      <w:tr w:rsidR="001B2CCE" w:rsidRPr="00F85BBF" w:rsidTr="001B2CCE">
        <w:tc>
          <w:tcPr>
            <w:tcW w:w="4153" w:type="dxa"/>
            <w:shd w:val="clear" w:color="auto" w:fill="D9D9D9"/>
          </w:tcPr>
          <w:p w:rsidR="001B2CCE" w:rsidRPr="00F85BBF" w:rsidRDefault="001B2CCE" w:rsidP="001B2CCE">
            <w:pPr>
              <w:spacing w:before="120" w:after="120"/>
              <w:ind w:left="34"/>
              <w:rPr>
                <w:rFonts w:ascii="Calibri" w:eastAsia="Times New Roman" w:hAnsi="Calibri" w:cs="Arial"/>
                <w:b/>
                <w:szCs w:val="20"/>
              </w:rPr>
            </w:pPr>
            <w:r w:rsidRPr="00F85BBF">
              <w:rPr>
                <w:rFonts w:ascii="Calibri" w:eastAsia="Times New Roman" w:hAnsi="Calibri" w:cs="Arial"/>
                <w:b/>
                <w:szCs w:val="20"/>
              </w:rPr>
              <w:t>Duration</w:t>
            </w:r>
          </w:p>
        </w:tc>
        <w:tc>
          <w:tcPr>
            <w:tcW w:w="5628" w:type="dxa"/>
          </w:tcPr>
          <w:p w:rsidR="001B2CCE" w:rsidRPr="00F85BBF" w:rsidRDefault="001B2CCE" w:rsidP="001B2CCE">
            <w:pPr>
              <w:spacing w:before="120" w:after="120"/>
              <w:rPr>
                <w:rFonts w:ascii="Calibri" w:eastAsia="Times New Roman" w:hAnsi="Calibri" w:cs="Arial"/>
                <w:szCs w:val="20"/>
              </w:rPr>
            </w:pPr>
            <w:r w:rsidRPr="00F85BBF">
              <w:rPr>
                <w:rFonts w:ascii="Calibri" w:eastAsia="Times New Roman" w:hAnsi="Calibri" w:cs="Arial"/>
                <w:szCs w:val="20"/>
                <w:highlight w:val="yellow"/>
              </w:rPr>
              <w:t>7</w:t>
            </w:r>
          </w:p>
        </w:tc>
      </w:tr>
      <w:tr w:rsidR="001B2CCE" w:rsidRPr="00F85BBF" w:rsidTr="001B2CCE">
        <w:tc>
          <w:tcPr>
            <w:tcW w:w="4153" w:type="dxa"/>
            <w:shd w:val="clear" w:color="auto" w:fill="D9D9D9"/>
          </w:tcPr>
          <w:p w:rsidR="001B2CCE" w:rsidRPr="00F85BBF" w:rsidRDefault="001B2CCE" w:rsidP="001B2CCE">
            <w:pPr>
              <w:spacing w:before="120" w:after="120"/>
              <w:ind w:left="34"/>
              <w:rPr>
                <w:rFonts w:ascii="Calibri" w:eastAsia="Times New Roman" w:hAnsi="Calibri" w:cs="Arial"/>
                <w:b/>
                <w:szCs w:val="20"/>
              </w:rPr>
            </w:pPr>
            <w:r w:rsidRPr="00F85BBF">
              <w:rPr>
                <w:rFonts w:ascii="Calibri" w:eastAsia="Times New Roman" w:hAnsi="Calibri" w:cs="Arial"/>
                <w:b/>
                <w:szCs w:val="20"/>
              </w:rPr>
              <w:t>Mode of Delivery</w:t>
            </w:r>
          </w:p>
        </w:tc>
        <w:tc>
          <w:tcPr>
            <w:tcW w:w="5628" w:type="dxa"/>
          </w:tcPr>
          <w:p w:rsidR="001B2CCE" w:rsidRPr="00F85BBF" w:rsidRDefault="001B2CCE" w:rsidP="001B2CCE">
            <w:pPr>
              <w:spacing w:before="120" w:after="120"/>
              <w:rPr>
                <w:rFonts w:ascii="Calibri" w:eastAsia="Times New Roman" w:hAnsi="Calibri" w:cs="Arial"/>
                <w:szCs w:val="20"/>
              </w:rPr>
            </w:pPr>
            <w:r w:rsidRPr="00F85BBF">
              <w:rPr>
                <w:rFonts w:ascii="Calibri" w:eastAsia="Times New Roman" w:hAnsi="Calibri" w:cs="Arial"/>
                <w:szCs w:val="20"/>
                <w:highlight w:val="yellow"/>
              </w:rPr>
              <w:t>8</w:t>
            </w:r>
          </w:p>
        </w:tc>
      </w:tr>
      <w:tr w:rsidR="001B2CCE" w:rsidRPr="00F85BBF" w:rsidTr="001B2CCE">
        <w:tc>
          <w:tcPr>
            <w:tcW w:w="4153" w:type="dxa"/>
            <w:shd w:val="clear" w:color="auto" w:fill="D9D9D9"/>
          </w:tcPr>
          <w:p w:rsidR="001B2CCE" w:rsidRPr="00F85BBF" w:rsidRDefault="001B2CCE" w:rsidP="001B2CCE">
            <w:pPr>
              <w:spacing w:before="120" w:after="120"/>
              <w:ind w:left="34"/>
              <w:rPr>
                <w:rFonts w:ascii="Calibri" w:eastAsia="Times New Roman" w:hAnsi="Calibri" w:cs="Arial"/>
                <w:b/>
                <w:szCs w:val="20"/>
              </w:rPr>
            </w:pPr>
            <w:r w:rsidRPr="00F85BBF">
              <w:rPr>
                <w:rFonts w:ascii="Calibri" w:eastAsia="Times New Roman" w:hAnsi="Calibri" w:cs="Arial"/>
                <w:b/>
                <w:szCs w:val="20"/>
              </w:rPr>
              <w:t>Proposed start date</w:t>
            </w:r>
          </w:p>
        </w:tc>
        <w:tc>
          <w:tcPr>
            <w:tcW w:w="5628" w:type="dxa"/>
          </w:tcPr>
          <w:p w:rsidR="001B2CCE" w:rsidRPr="00F85BBF" w:rsidRDefault="001B2CCE" w:rsidP="001B2CCE">
            <w:pPr>
              <w:spacing w:before="120" w:after="120"/>
              <w:rPr>
                <w:rFonts w:ascii="Calibri" w:eastAsia="Times New Roman" w:hAnsi="Calibri" w:cs="Arial"/>
                <w:szCs w:val="20"/>
              </w:rPr>
            </w:pPr>
          </w:p>
        </w:tc>
      </w:tr>
      <w:tr w:rsidR="001B2CCE" w:rsidRPr="00F85BBF" w:rsidTr="001B2CCE">
        <w:tc>
          <w:tcPr>
            <w:tcW w:w="4153" w:type="dxa"/>
            <w:shd w:val="clear" w:color="auto" w:fill="D9D9D9"/>
          </w:tcPr>
          <w:p w:rsidR="001B2CCE" w:rsidRPr="00F85BBF" w:rsidRDefault="001B2CCE" w:rsidP="001B2CCE">
            <w:pPr>
              <w:spacing w:before="120" w:after="120"/>
              <w:ind w:left="34"/>
              <w:rPr>
                <w:rFonts w:ascii="Calibri" w:eastAsia="Times New Roman" w:hAnsi="Calibri" w:cs="Arial"/>
                <w:b/>
                <w:szCs w:val="20"/>
              </w:rPr>
            </w:pPr>
            <w:r w:rsidRPr="00F85BBF">
              <w:rPr>
                <w:rFonts w:ascii="Calibri" w:eastAsia="Times New Roman" w:hAnsi="Calibri" w:cs="Arial"/>
                <w:b/>
                <w:szCs w:val="20"/>
              </w:rPr>
              <w:t>Expected recruitment per year</w:t>
            </w:r>
          </w:p>
        </w:tc>
        <w:tc>
          <w:tcPr>
            <w:tcW w:w="5628" w:type="dxa"/>
          </w:tcPr>
          <w:p w:rsidR="001B2CCE" w:rsidRPr="00F85BBF" w:rsidRDefault="001B2CCE" w:rsidP="001B2CCE">
            <w:pPr>
              <w:spacing w:before="120" w:after="120"/>
              <w:rPr>
                <w:rFonts w:ascii="Calibri" w:eastAsia="Times New Roman" w:hAnsi="Calibri" w:cs="Arial"/>
                <w:szCs w:val="20"/>
              </w:rPr>
            </w:pPr>
          </w:p>
        </w:tc>
      </w:tr>
      <w:tr w:rsidR="001B2CCE" w:rsidRPr="00F85BBF" w:rsidTr="001B2CCE">
        <w:tc>
          <w:tcPr>
            <w:tcW w:w="4153" w:type="dxa"/>
            <w:shd w:val="clear" w:color="auto" w:fill="D9D9D9"/>
          </w:tcPr>
          <w:p w:rsidR="001B2CCE" w:rsidRPr="00F85BBF" w:rsidRDefault="001B2CCE" w:rsidP="001B2CCE">
            <w:pPr>
              <w:spacing w:before="120" w:after="120"/>
              <w:ind w:left="34"/>
              <w:rPr>
                <w:rFonts w:ascii="Calibri" w:eastAsia="Times New Roman" w:hAnsi="Calibri" w:cs="Arial"/>
                <w:b/>
                <w:szCs w:val="20"/>
              </w:rPr>
            </w:pPr>
            <w:r w:rsidRPr="00F85BBF">
              <w:rPr>
                <w:rFonts w:ascii="Calibri" w:eastAsia="Times New Roman" w:hAnsi="Calibri" w:cs="Arial"/>
                <w:b/>
                <w:szCs w:val="20"/>
              </w:rPr>
              <w:t>Entry Requirements</w:t>
            </w:r>
          </w:p>
        </w:tc>
        <w:tc>
          <w:tcPr>
            <w:tcW w:w="5628" w:type="dxa"/>
          </w:tcPr>
          <w:p w:rsidR="001B2CCE" w:rsidRPr="00F85BBF" w:rsidRDefault="001B2CCE" w:rsidP="001B2CCE">
            <w:pPr>
              <w:spacing w:before="120" w:after="120"/>
              <w:rPr>
                <w:rFonts w:ascii="Calibri" w:eastAsia="Times New Roman" w:hAnsi="Calibri" w:cs="Arial"/>
                <w:szCs w:val="20"/>
              </w:rPr>
            </w:pPr>
            <w:r w:rsidRPr="00F85BBF">
              <w:rPr>
                <w:rFonts w:ascii="Calibri" w:eastAsia="Times New Roman" w:hAnsi="Calibri" w:cs="Arial"/>
                <w:szCs w:val="20"/>
                <w:highlight w:val="yellow"/>
              </w:rPr>
              <w:t>9</w:t>
            </w:r>
          </w:p>
        </w:tc>
      </w:tr>
      <w:tr w:rsidR="001B2CCE" w:rsidRPr="00F85BBF" w:rsidTr="001B2CCE">
        <w:tc>
          <w:tcPr>
            <w:tcW w:w="4153" w:type="dxa"/>
            <w:shd w:val="clear" w:color="auto" w:fill="D9D9D9"/>
          </w:tcPr>
          <w:p w:rsidR="001B2CCE" w:rsidRPr="00F85BBF" w:rsidRDefault="001B2CCE" w:rsidP="001B2CCE">
            <w:pPr>
              <w:spacing w:before="120" w:after="120"/>
              <w:ind w:left="34"/>
              <w:rPr>
                <w:rFonts w:ascii="Calibri" w:eastAsia="Times New Roman" w:hAnsi="Calibri" w:cs="Arial"/>
                <w:b/>
                <w:szCs w:val="20"/>
              </w:rPr>
            </w:pPr>
            <w:r w:rsidRPr="00F85BBF">
              <w:rPr>
                <w:rFonts w:ascii="Calibri" w:eastAsia="Times New Roman" w:hAnsi="Calibri" w:cs="Arial"/>
                <w:b/>
                <w:szCs w:val="20"/>
              </w:rPr>
              <w:t>Outline Programme Structure attached?</w:t>
            </w:r>
          </w:p>
        </w:tc>
        <w:tc>
          <w:tcPr>
            <w:tcW w:w="5628" w:type="dxa"/>
          </w:tcPr>
          <w:p w:rsidR="001B2CCE" w:rsidRPr="00F85BBF" w:rsidRDefault="001B2CCE" w:rsidP="001B2CCE">
            <w:pPr>
              <w:spacing w:before="120" w:after="120"/>
              <w:rPr>
                <w:rFonts w:ascii="Calibri" w:eastAsia="Times New Roman" w:hAnsi="Calibri" w:cs="Arial"/>
                <w:szCs w:val="20"/>
              </w:rPr>
            </w:pPr>
            <w:r w:rsidRPr="00F85BBF">
              <w:rPr>
                <w:rFonts w:ascii="Calibri" w:eastAsia="Times New Roman" w:hAnsi="Calibri" w:cs="Arial"/>
                <w:szCs w:val="20"/>
              </w:rPr>
              <w:t xml:space="preserve">Yes/No </w:t>
            </w:r>
            <w:r w:rsidRPr="00F85BBF">
              <w:rPr>
                <w:rFonts w:ascii="Calibri" w:eastAsia="Times New Roman" w:hAnsi="Calibri" w:cs="Arial"/>
                <w:szCs w:val="20"/>
                <w:highlight w:val="yellow"/>
              </w:rPr>
              <w:t>10</w:t>
            </w:r>
          </w:p>
        </w:tc>
      </w:tr>
    </w:tbl>
    <w:p w:rsidR="001B2CCE" w:rsidRPr="00F85BBF" w:rsidRDefault="001B2CCE" w:rsidP="001B2CCE">
      <w:pPr>
        <w:rPr>
          <w:rFonts w:ascii="Calibri" w:eastAsia="Times New Roman" w:hAnsi="Calibri" w:cs="Arial"/>
          <w:b/>
          <w:bCs/>
          <w:sz w:val="26"/>
          <w:szCs w:val="26"/>
        </w:rPr>
      </w:pPr>
    </w:p>
    <w:p w:rsidR="001B2CCE" w:rsidRPr="00F85BBF" w:rsidRDefault="001B2CCE" w:rsidP="001B2CCE">
      <w:pPr>
        <w:keepNext/>
        <w:spacing w:before="240" w:after="60"/>
        <w:outlineLvl w:val="2"/>
        <w:rPr>
          <w:rFonts w:ascii="Calibri" w:eastAsia="Times New Roman" w:hAnsi="Calibri" w:cs="Arial"/>
          <w:b/>
          <w:bCs/>
          <w:sz w:val="26"/>
          <w:szCs w:val="26"/>
        </w:rPr>
      </w:pPr>
      <w:r w:rsidRPr="00F85BBF">
        <w:rPr>
          <w:rFonts w:ascii="Calibri" w:eastAsia="Times New Roman" w:hAnsi="Calibri" w:cs="Arial"/>
          <w:b/>
          <w:bCs/>
          <w:sz w:val="26"/>
          <w:szCs w:val="26"/>
        </w:rPr>
        <w:t>(5) Market and Financial Viability</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1B2CCE" w:rsidRPr="00F85BBF" w:rsidTr="001B2CCE">
        <w:tc>
          <w:tcPr>
            <w:tcW w:w="9810" w:type="dxa"/>
            <w:shd w:val="clear" w:color="auto" w:fill="D9D9D9"/>
          </w:tcPr>
          <w:p w:rsidR="001B2CCE" w:rsidRPr="00F85BBF" w:rsidRDefault="001B2CCE" w:rsidP="001B2CCE">
            <w:pPr>
              <w:keepNext/>
              <w:spacing w:before="120" w:after="120"/>
              <w:outlineLvl w:val="2"/>
              <w:rPr>
                <w:rFonts w:ascii="Calibri" w:eastAsia="Times New Roman" w:hAnsi="Calibri" w:cs="Arial"/>
                <w:b/>
                <w:bCs/>
              </w:rPr>
            </w:pPr>
            <w:r w:rsidRPr="00F85BBF">
              <w:rPr>
                <w:rFonts w:ascii="Calibri" w:eastAsia="Times New Roman" w:hAnsi="Calibri" w:cs="Arial"/>
                <w:b/>
                <w:bCs/>
              </w:rPr>
              <w:t>Market Positioning and demand</w:t>
            </w:r>
          </w:p>
        </w:tc>
      </w:tr>
      <w:tr w:rsidR="001B2CCE" w:rsidRPr="00F85BBF" w:rsidTr="001B2CCE">
        <w:tc>
          <w:tcPr>
            <w:tcW w:w="9810" w:type="dxa"/>
            <w:shd w:val="clear" w:color="auto" w:fill="auto"/>
          </w:tcPr>
          <w:p w:rsidR="001B2CCE" w:rsidRPr="00F85BBF" w:rsidRDefault="001B2CCE" w:rsidP="001B2CCE">
            <w:pPr>
              <w:spacing w:before="120" w:after="120"/>
              <w:rPr>
                <w:rFonts w:ascii="Calibri" w:eastAsia="Times New Roman" w:hAnsi="Calibri" w:cs="Times New Roman"/>
                <w:szCs w:val="20"/>
              </w:rPr>
            </w:pPr>
            <w:r w:rsidRPr="00F85BBF">
              <w:rPr>
                <w:rFonts w:ascii="Calibri" w:eastAsia="Times New Roman" w:hAnsi="Calibri" w:cs="Times New Roman"/>
                <w:szCs w:val="20"/>
                <w:highlight w:val="yellow"/>
              </w:rPr>
              <w:t>11</w:t>
            </w:r>
          </w:p>
          <w:p w:rsidR="001B2CCE" w:rsidRPr="00F85BBF" w:rsidRDefault="001B2CCE" w:rsidP="001B2CCE">
            <w:pPr>
              <w:spacing w:before="120" w:after="120"/>
              <w:rPr>
                <w:rFonts w:ascii="Calibri" w:eastAsia="Times New Roman" w:hAnsi="Calibri" w:cs="Times New Roman"/>
                <w:szCs w:val="20"/>
              </w:rPr>
            </w:pPr>
          </w:p>
          <w:p w:rsidR="001B2CCE" w:rsidRPr="00F85BBF" w:rsidRDefault="001B2CCE" w:rsidP="001B2CCE">
            <w:pPr>
              <w:spacing w:before="120" w:after="120"/>
              <w:rPr>
                <w:rFonts w:ascii="Calibri" w:eastAsia="Times New Roman" w:hAnsi="Calibri" w:cs="Times New Roman"/>
                <w:szCs w:val="20"/>
              </w:rPr>
            </w:pPr>
          </w:p>
        </w:tc>
      </w:tr>
      <w:tr w:rsidR="001B2CCE" w:rsidRPr="00F85BBF" w:rsidTr="001B2CCE">
        <w:tc>
          <w:tcPr>
            <w:tcW w:w="9810" w:type="dxa"/>
            <w:shd w:val="clear" w:color="auto" w:fill="D9D9D9"/>
          </w:tcPr>
          <w:p w:rsidR="001B2CCE" w:rsidRPr="00F85BBF" w:rsidRDefault="001B2CCE" w:rsidP="001B2CCE">
            <w:pPr>
              <w:keepNext/>
              <w:spacing w:before="120" w:after="120"/>
              <w:outlineLvl w:val="2"/>
              <w:rPr>
                <w:rFonts w:ascii="Calibri" w:eastAsia="Times New Roman" w:hAnsi="Calibri" w:cs="Arial"/>
                <w:b/>
                <w:bCs/>
              </w:rPr>
            </w:pPr>
            <w:r w:rsidRPr="00F85BBF">
              <w:rPr>
                <w:rFonts w:ascii="Calibri" w:eastAsia="Times New Roman" w:hAnsi="Calibri" w:cs="Arial"/>
                <w:b/>
                <w:bCs/>
              </w:rPr>
              <w:t>Implications for existing portfolio of the School/Faculty</w:t>
            </w:r>
          </w:p>
        </w:tc>
      </w:tr>
      <w:tr w:rsidR="001B2CCE" w:rsidRPr="00F85BBF" w:rsidTr="001B2CCE">
        <w:tc>
          <w:tcPr>
            <w:tcW w:w="9810" w:type="dxa"/>
            <w:shd w:val="clear" w:color="auto" w:fill="auto"/>
          </w:tcPr>
          <w:p w:rsidR="001B2CCE" w:rsidRPr="00F85BBF" w:rsidRDefault="001B2CCE" w:rsidP="001B2CCE">
            <w:pPr>
              <w:keepNext/>
              <w:spacing w:before="120" w:after="120"/>
              <w:outlineLvl w:val="2"/>
              <w:rPr>
                <w:rFonts w:ascii="Calibri" w:eastAsia="Times New Roman" w:hAnsi="Calibri" w:cs="Arial"/>
                <w:bCs/>
              </w:rPr>
            </w:pPr>
            <w:r w:rsidRPr="00F85BBF">
              <w:rPr>
                <w:rFonts w:ascii="Calibri" w:eastAsia="Times New Roman" w:hAnsi="Calibri" w:cs="Arial"/>
                <w:bCs/>
                <w:highlight w:val="yellow"/>
              </w:rPr>
              <w:t>12</w:t>
            </w:r>
          </w:p>
          <w:p w:rsidR="001B2CCE" w:rsidRPr="00F85BBF" w:rsidRDefault="001B2CCE" w:rsidP="001B2CCE">
            <w:pPr>
              <w:spacing w:before="120" w:after="120"/>
              <w:rPr>
                <w:rFonts w:ascii="Calibri" w:eastAsia="Times New Roman" w:hAnsi="Calibri" w:cs="Times New Roman"/>
                <w:szCs w:val="20"/>
              </w:rPr>
            </w:pPr>
          </w:p>
          <w:p w:rsidR="001B2CCE" w:rsidRPr="00F85BBF" w:rsidRDefault="001B2CCE" w:rsidP="001B2CCE">
            <w:pPr>
              <w:spacing w:before="120" w:after="120"/>
              <w:rPr>
                <w:rFonts w:ascii="Calibri" w:eastAsia="Times New Roman" w:hAnsi="Calibri" w:cs="Times New Roman"/>
                <w:szCs w:val="20"/>
              </w:rPr>
            </w:pPr>
          </w:p>
        </w:tc>
      </w:tr>
      <w:tr w:rsidR="001B2CCE" w:rsidRPr="00F85BBF" w:rsidTr="001B2CCE">
        <w:tc>
          <w:tcPr>
            <w:tcW w:w="9810" w:type="dxa"/>
            <w:shd w:val="clear" w:color="auto" w:fill="D9D9D9"/>
          </w:tcPr>
          <w:p w:rsidR="001B2CCE" w:rsidRPr="00F85BBF" w:rsidRDefault="001B2CCE" w:rsidP="001B2CCE">
            <w:pPr>
              <w:keepNext/>
              <w:spacing w:before="120" w:after="120"/>
              <w:outlineLvl w:val="2"/>
              <w:rPr>
                <w:rFonts w:ascii="Calibri" w:eastAsia="Times New Roman" w:hAnsi="Calibri" w:cs="Arial"/>
                <w:b/>
                <w:bCs/>
              </w:rPr>
            </w:pPr>
            <w:r w:rsidRPr="00F85BBF">
              <w:rPr>
                <w:rFonts w:ascii="Calibri" w:eastAsia="Times New Roman" w:hAnsi="Calibri" w:cs="Arial"/>
                <w:b/>
                <w:bCs/>
              </w:rPr>
              <w:t>Strategic benefits of programme</w:t>
            </w:r>
          </w:p>
        </w:tc>
      </w:tr>
      <w:tr w:rsidR="001B2CCE" w:rsidRPr="00F85BBF" w:rsidTr="001B2CCE">
        <w:tc>
          <w:tcPr>
            <w:tcW w:w="9810" w:type="dxa"/>
            <w:shd w:val="clear" w:color="auto" w:fill="auto"/>
          </w:tcPr>
          <w:p w:rsidR="001B2CCE" w:rsidRPr="00F85BBF" w:rsidRDefault="001B2CCE" w:rsidP="001B2CCE">
            <w:pPr>
              <w:keepNext/>
              <w:spacing w:before="120" w:after="120"/>
              <w:outlineLvl w:val="2"/>
              <w:rPr>
                <w:rFonts w:ascii="Calibri" w:eastAsia="Times New Roman" w:hAnsi="Calibri" w:cs="Arial"/>
                <w:bCs/>
              </w:rPr>
            </w:pPr>
            <w:r w:rsidRPr="00F85BBF">
              <w:rPr>
                <w:rFonts w:ascii="Calibri" w:eastAsia="Times New Roman" w:hAnsi="Calibri" w:cs="Arial"/>
                <w:bCs/>
                <w:highlight w:val="yellow"/>
              </w:rPr>
              <w:t>13</w:t>
            </w:r>
          </w:p>
          <w:p w:rsidR="001B2CCE" w:rsidRDefault="001B2CCE" w:rsidP="001B2CCE">
            <w:pPr>
              <w:spacing w:before="120" w:after="120"/>
              <w:rPr>
                <w:rFonts w:ascii="Calibri" w:eastAsia="Times New Roman" w:hAnsi="Calibri" w:cs="Times New Roman"/>
                <w:szCs w:val="20"/>
              </w:rPr>
            </w:pPr>
          </w:p>
          <w:p w:rsidR="001B2CCE" w:rsidRPr="00F85BBF" w:rsidRDefault="001B2CCE" w:rsidP="001B2CCE">
            <w:pPr>
              <w:spacing w:before="120" w:after="120"/>
              <w:rPr>
                <w:rFonts w:ascii="Calibri" w:eastAsia="Times New Roman" w:hAnsi="Calibri" w:cs="Times New Roman"/>
                <w:szCs w:val="20"/>
              </w:rPr>
            </w:pPr>
          </w:p>
        </w:tc>
      </w:tr>
    </w:tbl>
    <w:p w:rsidR="00D06652" w:rsidRDefault="00D06652" w:rsidP="001B2CCE">
      <w:pPr>
        <w:rPr>
          <w:rFonts w:ascii="Calibri" w:eastAsia="Times New Roman" w:hAnsi="Calibri" w:cs="Times New Roman"/>
          <w:szCs w:val="20"/>
        </w:rPr>
      </w:pPr>
    </w:p>
    <w:p w:rsidR="00D06652" w:rsidRPr="00F85BBF" w:rsidRDefault="00D06652" w:rsidP="00D06652">
      <w:pPr>
        <w:keepNext/>
        <w:spacing w:before="240" w:after="60"/>
        <w:outlineLvl w:val="2"/>
        <w:rPr>
          <w:rFonts w:ascii="Calibri" w:eastAsia="Times New Roman" w:hAnsi="Calibri" w:cs="Arial"/>
          <w:b/>
          <w:bCs/>
          <w:sz w:val="26"/>
          <w:szCs w:val="26"/>
        </w:rPr>
      </w:pPr>
      <w:r w:rsidRPr="00F85BBF">
        <w:rPr>
          <w:rFonts w:ascii="Calibri" w:eastAsia="Times New Roman" w:hAnsi="Calibri" w:cs="Arial"/>
          <w:b/>
          <w:bCs/>
          <w:sz w:val="26"/>
          <w:szCs w:val="26"/>
        </w:rPr>
        <w:t>(</w:t>
      </w:r>
      <w:r>
        <w:rPr>
          <w:rFonts w:ascii="Calibri" w:eastAsia="Times New Roman" w:hAnsi="Calibri" w:cs="Arial"/>
          <w:b/>
          <w:bCs/>
          <w:sz w:val="26"/>
          <w:szCs w:val="26"/>
        </w:rPr>
        <w:t>6</w:t>
      </w:r>
      <w:r w:rsidRPr="00F85BBF">
        <w:rPr>
          <w:rFonts w:ascii="Calibri" w:eastAsia="Times New Roman" w:hAnsi="Calibri" w:cs="Arial"/>
          <w:b/>
          <w:bCs/>
          <w:sz w:val="26"/>
          <w:szCs w:val="26"/>
        </w:rPr>
        <w:t xml:space="preserve">) </w:t>
      </w:r>
      <w:r>
        <w:rPr>
          <w:rFonts w:ascii="Calibri" w:eastAsia="Times New Roman" w:hAnsi="Calibri" w:cs="Arial"/>
          <w:b/>
          <w:bCs/>
          <w:sz w:val="26"/>
          <w:szCs w:val="26"/>
        </w:rPr>
        <w:t>Student Education Service Review</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D06652" w:rsidRPr="00F85BBF" w:rsidTr="005F17E8">
        <w:tc>
          <w:tcPr>
            <w:tcW w:w="9810" w:type="dxa"/>
            <w:shd w:val="clear" w:color="auto" w:fill="D9D9D9"/>
          </w:tcPr>
          <w:p w:rsidR="00D06652" w:rsidRPr="00F85BBF" w:rsidRDefault="00D06652" w:rsidP="005F17E8">
            <w:pPr>
              <w:keepNext/>
              <w:spacing w:before="120" w:after="120"/>
              <w:outlineLvl w:val="2"/>
              <w:rPr>
                <w:rFonts w:ascii="Calibri" w:eastAsia="Times New Roman" w:hAnsi="Calibri" w:cs="Arial"/>
                <w:b/>
                <w:bCs/>
              </w:rPr>
            </w:pPr>
            <w:r>
              <w:rPr>
                <w:rFonts w:ascii="Calibri" w:eastAsia="Times New Roman" w:hAnsi="Calibri" w:cs="Arial"/>
                <w:b/>
                <w:bCs/>
              </w:rPr>
              <w:t>Implications for existing SES processes, systems and resourcing</w:t>
            </w:r>
          </w:p>
        </w:tc>
      </w:tr>
      <w:tr w:rsidR="00D06652" w:rsidRPr="00F85BBF" w:rsidTr="005F17E8">
        <w:tc>
          <w:tcPr>
            <w:tcW w:w="9810" w:type="dxa"/>
            <w:shd w:val="clear" w:color="auto" w:fill="auto"/>
          </w:tcPr>
          <w:p w:rsidR="00D06652" w:rsidRPr="00F85BBF" w:rsidRDefault="008E50C0" w:rsidP="005F17E8">
            <w:pPr>
              <w:spacing w:before="120" w:after="120"/>
              <w:rPr>
                <w:rFonts w:ascii="Calibri" w:eastAsia="Times New Roman" w:hAnsi="Calibri" w:cs="Times New Roman"/>
                <w:szCs w:val="20"/>
              </w:rPr>
            </w:pPr>
            <w:r w:rsidRPr="00D06652">
              <w:rPr>
                <w:rFonts w:ascii="Calibri" w:eastAsia="Times New Roman" w:hAnsi="Calibri" w:cs="Arial"/>
                <w:bCs/>
                <w:highlight w:val="yellow"/>
              </w:rPr>
              <w:t>14</w:t>
            </w:r>
          </w:p>
          <w:p w:rsidR="00D06652" w:rsidRPr="00F85BBF" w:rsidRDefault="00D06652" w:rsidP="005F17E8">
            <w:pPr>
              <w:spacing w:before="120" w:after="120"/>
              <w:rPr>
                <w:rFonts w:ascii="Calibri" w:eastAsia="Times New Roman" w:hAnsi="Calibri" w:cs="Times New Roman"/>
                <w:szCs w:val="20"/>
              </w:rPr>
            </w:pPr>
          </w:p>
          <w:p w:rsidR="00D06652" w:rsidRPr="00F85BBF" w:rsidRDefault="00D06652" w:rsidP="005F17E8">
            <w:pPr>
              <w:spacing w:before="120" w:after="120"/>
              <w:rPr>
                <w:rFonts w:ascii="Calibri" w:eastAsia="Times New Roman" w:hAnsi="Calibri" w:cs="Times New Roman"/>
                <w:szCs w:val="20"/>
              </w:rPr>
            </w:pPr>
          </w:p>
        </w:tc>
      </w:tr>
    </w:tbl>
    <w:p w:rsidR="00D06652" w:rsidRDefault="00D06652" w:rsidP="001B2CCE">
      <w:pPr>
        <w:rPr>
          <w:rFonts w:ascii="Calibri" w:eastAsia="Times New Roman" w:hAnsi="Calibri" w:cs="Times New Roman"/>
          <w:szCs w:val="20"/>
        </w:rPr>
      </w:pPr>
    </w:p>
    <w:tbl>
      <w:tblPr>
        <w:tblW w:w="106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9628"/>
        <w:gridCol w:w="459"/>
      </w:tblGrid>
      <w:tr w:rsidR="001B2CCE" w:rsidRPr="00F85BBF" w:rsidTr="001B2CCE">
        <w:tc>
          <w:tcPr>
            <w:tcW w:w="10626" w:type="dxa"/>
            <w:gridSpan w:val="3"/>
            <w:shd w:val="clear" w:color="auto" w:fill="D9D9D9"/>
          </w:tcPr>
          <w:p w:rsidR="001B2CCE" w:rsidRPr="00F85BBF" w:rsidRDefault="001B2CCE" w:rsidP="00D06652">
            <w:pPr>
              <w:keepNext/>
              <w:spacing w:before="120" w:after="120"/>
              <w:outlineLvl w:val="2"/>
              <w:rPr>
                <w:rFonts w:ascii="Calibri" w:eastAsia="Times New Roman" w:hAnsi="Calibri" w:cs="Arial"/>
                <w:b/>
                <w:bCs/>
              </w:rPr>
            </w:pPr>
            <w:r>
              <w:rPr>
                <w:rFonts w:ascii="Calibri" w:eastAsia="Times New Roman" w:hAnsi="Calibri" w:cs="Times New Roman"/>
                <w:szCs w:val="20"/>
              </w:rPr>
              <w:lastRenderedPageBreak/>
              <w:br w:type="page"/>
            </w:r>
            <w:r w:rsidRPr="00F85BBF">
              <w:rPr>
                <w:rFonts w:ascii="Calibri" w:eastAsia="Times New Roman" w:hAnsi="Calibri" w:cs="Arial"/>
                <w:b/>
                <w:bCs/>
              </w:rPr>
              <w:t xml:space="preserve">Financial viability of programmes </w:t>
            </w:r>
            <w:r w:rsidRPr="00F85BBF">
              <w:rPr>
                <w:rFonts w:ascii="Calibri" w:eastAsia="Times New Roman" w:hAnsi="Calibri" w:cs="Arial"/>
                <w:bCs/>
                <w:highlight w:val="yellow"/>
              </w:rPr>
              <w:t>1</w:t>
            </w:r>
            <w:r w:rsidR="00D06652">
              <w:rPr>
                <w:rFonts w:ascii="Calibri" w:eastAsia="Times New Roman" w:hAnsi="Calibri" w:cs="Arial"/>
                <w:bCs/>
                <w:highlight w:val="yellow"/>
              </w:rPr>
              <w:t>5</w:t>
            </w:r>
          </w:p>
        </w:tc>
      </w:tr>
      <w:tr w:rsidR="001B2CCE" w:rsidRPr="00F85BBF" w:rsidTr="001B2CCE">
        <w:tc>
          <w:tcPr>
            <w:tcW w:w="10626" w:type="dxa"/>
            <w:gridSpan w:val="3"/>
            <w:shd w:val="clear" w:color="auto" w:fill="auto"/>
          </w:tcPr>
          <w:tbl>
            <w:tblPr>
              <w:tblW w:w="10410" w:type="dxa"/>
              <w:tblLook w:val="04A0" w:firstRow="1" w:lastRow="0" w:firstColumn="1" w:lastColumn="0" w:noHBand="0" w:noVBand="1"/>
            </w:tblPr>
            <w:tblGrid>
              <w:gridCol w:w="6359"/>
              <w:gridCol w:w="222"/>
              <w:gridCol w:w="1390"/>
              <w:gridCol w:w="272"/>
              <w:gridCol w:w="820"/>
              <w:gridCol w:w="222"/>
              <w:gridCol w:w="903"/>
              <w:gridCol w:w="222"/>
            </w:tblGrid>
            <w:tr w:rsidR="001B2CCE" w:rsidRPr="00F85BBF" w:rsidTr="001B2CCE">
              <w:trPr>
                <w:trHeight w:val="315"/>
              </w:trPr>
              <w:tc>
                <w:tcPr>
                  <w:tcW w:w="10410" w:type="dxa"/>
                  <w:gridSpan w:val="8"/>
                  <w:tcBorders>
                    <w:top w:val="nil"/>
                    <w:left w:val="nil"/>
                    <w:bottom w:val="nil"/>
                    <w:right w:val="nil"/>
                  </w:tcBorders>
                  <w:shd w:val="clear" w:color="auto" w:fill="auto"/>
                  <w:noWrap/>
                  <w:vAlign w:val="bottom"/>
                  <w:hideMark/>
                </w:tcPr>
                <w:p w:rsidR="001B2CCE" w:rsidRPr="00F85BBF" w:rsidRDefault="001B2CCE" w:rsidP="001B2CCE">
                  <w:pPr>
                    <w:jc w:val="center"/>
                    <w:rPr>
                      <w:rFonts w:ascii="Calibri" w:eastAsia="Times New Roman" w:hAnsi="Calibri" w:cs="Arial"/>
                      <w:b/>
                      <w:bCs/>
                      <w:color w:val="000000"/>
                      <w:lang w:eastAsia="en-GB"/>
                    </w:rPr>
                  </w:pPr>
                  <w:r w:rsidRPr="00F85BBF">
                    <w:rPr>
                      <w:rFonts w:ascii="Calibri" w:eastAsia="Times New Roman" w:hAnsi="Calibri" w:cs="Arial"/>
                      <w:b/>
                      <w:bCs/>
                      <w:color w:val="000000"/>
                      <w:lang w:eastAsia="en-GB"/>
                    </w:rPr>
                    <w:t>Degree Apprenticeship</w:t>
                  </w:r>
                </w:p>
              </w:tc>
            </w:tr>
            <w:tr w:rsidR="001B2CCE" w:rsidRPr="00F85BBF" w:rsidTr="001B2CCE">
              <w:trPr>
                <w:trHeight w:val="315"/>
              </w:trPr>
              <w:tc>
                <w:tcPr>
                  <w:tcW w:w="10410" w:type="dxa"/>
                  <w:gridSpan w:val="8"/>
                  <w:tcBorders>
                    <w:top w:val="nil"/>
                    <w:left w:val="nil"/>
                    <w:bottom w:val="nil"/>
                    <w:right w:val="nil"/>
                  </w:tcBorders>
                  <w:shd w:val="clear" w:color="auto" w:fill="auto"/>
                  <w:noWrap/>
                  <w:vAlign w:val="bottom"/>
                  <w:hideMark/>
                </w:tcPr>
                <w:p w:rsidR="001B2CCE" w:rsidRPr="00F85BBF" w:rsidRDefault="001B2CCE" w:rsidP="001B2CCE">
                  <w:pPr>
                    <w:jc w:val="center"/>
                    <w:rPr>
                      <w:rFonts w:ascii="Calibri" w:eastAsia="Times New Roman" w:hAnsi="Calibri" w:cs="Arial"/>
                      <w:b/>
                      <w:bCs/>
                      <w:color w:val="000000"/>
                      <w:lang w:eastAsia="en-GB"/>
                    </w:rPr>
                  </w:pPr>
                  <w:r w:rsidRPr="00F85BBF">
                    <w:rPr>
                      <w:rFonts w:ascii="Calibri" w:eastAsia="Times New Roman" w:hAnsi="Calibri" w:cs="Arial"/>
                      <w:b/>
                      <w:bCs/>
                      <w:color w:val="000000"/>
                      <w:lang w:eastAsia="en-GB"/>
                    </w:rPr>
                    <w:t>Programme Financial Appraisal</w:t>
                  </w: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r w:rsidRPr="00F85BBF">
                    <w:rPr>
                      <w:rFonts w:ascii="Calibri" w:eastAsia="Times New Roman" w:hAnsi="Calibri" w:cs="Arial"/>
                      <w:color w:val="5B9BD5"/>
                      <w:sz w:val="20"/>
                      <w:szCs w:val="20"/>
                      <w:lang w:eastAsia="en-GB"/>
                    </w:rPr>
                    <w:t>On Campus - Lab/Classroom OR Online Learning</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p>
              </w:tc>
              <w:tc>
                <w:tcPr>
                  <w:tcW w:w="1390" w:type="dxa"/>
                  <w:tcBorders>
                    <w:top w:val="single" w:sz="8" w:space="0" w:color="5B9BD5"/>
                    <w:left w:val="single" w:sz="8" w:space="0" w:color="5B9BD5"/>
                    <w:bottom w:val="single" w:sz="8" w:space="0" w:color="5B9BD5"/>
                    <w:right w:val="single" w:sz="8" w:space="0" w:color="5B9BD5"/>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r w:rsidRPr="00F85BBF">
                    <w:rPr>
                      <w:rFonts w:ascii="Calibri" w:eastAsia="Times New Roman" w:hAnsi="Calibri" w:cs="Arial"/>
                      <w:color w:val="5B9BD5"/>
                      <w:sz w:val="20"/>
                      <w:szCs w:val="20"/>
                      <w:lang w:eastAsia="en-GB"/>
                    </w:rPr>
                    <w:t> </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r w:rsidRPr="00F85BBF">
                    <w:rPr>
                      <w:rFonts w:ascii="Calibri" w:eastAsia="Times New Roman" w:hAnsi="Calibri" w:cs="Arial"/>
                      <w:color w:val="5B9BD5"/>
                      <w:sz w:val="20"/>
                      <w:szCs w:val="20"/>
                      <w:lang w:eastAsia="en-GB"/>
                    </w:rPr>
                    <w:t>Contact Time per Credit/Module (hrs)</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p>
              </w:tc>
              <w:tc>
                <w:tcPr>
                  <w:tcW w:w="1390" w:type="dxa"/>
                  <w:tcBorders>
                    <w:top w:val="single" w:sz="8" w:space="0" w:color="5B9BD5"/>
                    <w:left w:val="single" w:sz="8" w:space="0" w:color="5B9BD5"/>
                    <w:bottom w:val="single" w:sz="8" w:space="0" w:color="5B9BD5"/>
                    <w:right w:val="single" w:sz="8" w:space="0" w:color="5B9BD5"/>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r w:rsidRPr="00F85BBF">
                    <w:rPr>
                      <w:rFonts w:ascii="Calibri" w:eastAsia="Times New Roman" w:hAnsi="Calibri" w:cs="Arial"/>
                      <w:color w:val="5B9BD5"/>
                      <w:sz w:val="20"/>
                      <w:szCs w:val="20"/>
                      <w:lang w:eastAsia="en-GB"/>
                    </w:rPr>
                    <w:t> </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r w:rsidRPr="00F85BBF">
                    <w:rPr>
                      <w:rFonts w:ascii="Calibri" w:eastAsia="Times New Roman" w:hAnsi="Calibri" w:cs="Arial"/>
                      <w:color w:val="5B9BD5"/>
                      <w:sz w:val="20"/>
                      <w:szCs w:val="20"/>
                      <w:lang w:eastAsia="en-GB"/>
                    </w:rPr>
                    <w:t>Study Time per Credit (hrs)</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p>
              </w:tc>
              <w:tc>
                <w:tcPr>
                  <w:tcW w:w="1390" w:type="dxa"/>
                  <w:tcBorders>
                    <w:top w:val="single" w:sz="8" w:space="0" w:color="5B9BD5"/>
                    <w:left w:val="single" w:sz="8" w:space="0" w:color="5B9BD5"/>
                    <w:bottom w:val="single" w:sz="8" w:space="0" w:color="5B9BD5"/>
                    <w:right w:val="single" w:sz="8" w:space="0" w:color="5B9BD5"/>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r w:rsidRPr="00F85BBF">
                    <w:rPr>
                      <w:rFonts w:ascii="Calibri" w:eastAsia="Times New Roman" w:hAnsi="Calibri" w:cs="Arial"/>
                      <w:color w:val="5B9BD5"/>
                      <w:sz w:val="20"/>
                      <w:szCs w:val="20"/>
                      <w:lang w:eastAsia="en-GB"/>
                    </w:rPr>
                    <w:t> </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55"/>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55"/>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r w:rsidRPr="00F85BBF">
                    <w:rPr>
                      <w:rFonts w:ascii="Calibri" w:eastAsia="Times New Roman" w:hAnsi="Calibri" w:cs="Arial"/>
                      <w:b/>
                      <w:bCs/>
                      <w:color w:val="000000"/>
                      <w:sz w:val="20"/>
                      <w:szCs w:val="20"/>
                      <w:lang w:eastAsia="en-GB"/>
                    </w:rPr>
                    <w:t>Development</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Cost of Development of the Programme</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70"/>
              </w:trPr>
              <w:tc>
                <w:tcPr>
                  <w:tcW w:w="8243" w:type="dxa"/>
                  <w:gridSpan w:val="4"/>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Staff Cost for Non Content Development eg relationship building</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Annual Refresh Costs of Content</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3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70"/>
              </w:trPr>
              <w:tc>
                <w:tcPr>
                  <w:tcW w:w="7971" w:type="dxa"/>
                  <w:gridSpan w:val="3"/>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r w:rsidRPr="00F85BBF">
                    <w:rPr>
                      <w:rFonts w:ascii="Calibri" w:eastAsia="Times New Roman" w:hAnsi="Calibri" w:cs="Arial"/>
                      <w:b/>
                      <w:bCs/>
                      <w:color w:val="000000"/>
                      <w:sz w:val="20"/>
                      <w:szCs w:val="20"/>
                      <w:lang w:eastAsia="en-GB"/>
                    </w:rPr>
                    <w:t>Student Numbers (expected per annum Section 4)</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55"/>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r w:rsidRPr="00F85BBF">
                    <w:rPr>
                      <w:rFonts w:ascii="Calibri" w:eastAsia="Times New Roman" w:hAnsi="Calibri" w:cs="Arial"/>
                      <w:b/>
                      <w:bCs/>
                      <w:color w:val="000000"/>
                      <w:sz w:val="20"/>
                      <w:szCs w:val="20"/>
                      <w:lang w:eastAsia="en-GB"/>
                    </w:rPr>
                    <w:t>Delivery</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jc w:val="cente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55"/>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55"/>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Staff Costs</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jc w:val="center"/>
                    <w:rPr>
                      <w:rFonts w:ascii="Calibri" w:eastAsia="Times New Roman" w:hAnsi="Calibri" w:cs="Arial"/>
                      <w:i/>
                      <w:iCs/>
                      <w:color w:val="000000"/>
                      <w:sz w:val="20"/>
                      <w:szCs w:val="20"/>
                      <w:lang w:eastAsia="en-GB"/>
                    </w:rPr>
                  </w:pPr>
                  <w:r w:rsidRPr="00F85BBF">
                    <w:rPr>
                      <w:rFonts w:ascii="Calibri" w:eastAsia="Times New Roman" w:hAnsi="Calibri" w:cs="Arial"/>
                      <w:i/>
                      <w:iCs/>
                      <w:color w:val="000000"/>
                      <w:sz w:val="20"/>
                      <w:szCs w:val="20"/>
                      <w:lang w:eastAsia="en-GB"/>
                    </w:rPr>
                    <w:t>Existing</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jc w:val="center"/>
                    <w:rPr>
                      <w:rFonts w:ascii="Calibri" w:eastAsia="Times New Roman" w:hAnsi="Calibri" w:cs="Arial"/>
                      <w:i/>
                      <w:iCs/>
                      <w:color w:val="000000"/>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jc w:val="center"/>
                    <w:rPr>
                      <w:rFonts w:ascii="Calibri" w:eastAsia="Times New Roman" w:hAnsi="Calibri" w:cs="Arial"/>
                      <w:i/>
                      <w:iCs/>
                      <w:color w:val="000000"/>
                      <w:sz w:val="20"/>
                      <w:szCs w:val="20"/>
                      <w:lang w:eastAsia="en-GB"/>
                    </w:rPr>
                  </w:pPr>
                  <w:r w:rsidRPr="00F85BBF">
                    <w:rPr>
                      <w:rFonts w:ascii="Calibri" w:eastAsia="Times New Roman" w:hAnsi="Calibri" w:cs="Arial"/>
                      <w:i/>
                      <w:iCs/>
                      <w:color w:val="000000"/>
                      <w:sz w:val="20"/>
                      <w:szCs w:val="20"/>
                      <w:lang w:eastAsia="en-GB"/>
                    </w:rPr>
                    <w:t>New</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jc w:val="center"/>
                    <w:rPr>
                      <w:rFonts w:ascii="Calibri" w:eastAsia="Times New Roman" w:hAnsi="Calibri" w:cs="Arial"/>
                      <w:i/>
                      <w:iCs/>
                      <w:color w:val="000000"/>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jc w:val="center"/>
                    <w:rPr>
                      <w:rFonts w:ascii="Calibri" w:eastAsia="Times New Roman" w:hAnsi="Calibri" w:cs="Arial"/>
                      <w:i/>
                      <w:iCs/>
                      <w:color w:val="000000"/>
                      <w:sz w:val="20"/>
                      <w:szCs w:val="20"/>
                      <w:lang w:eastAsia="en-GB"/>
                    </w:rPr>
                  </w:pPr>
                  <w:r w:rsidRPr="00F85BBF">
                    <w:rPr>
                      <w:rFonts w:ascii="Calibri" w:eastAsia="Times New Roman" w:hAnsi="Calibri" w:cs="Arial"/>
                      <w:i/>
                      <w:iCs/>
                      <w:color w:val="000000"/>
                      <w:sz w:val="20"/>
                      <w:szCs w:val="20"/>
                      <w:lang w:eastAsia="en-GB"/>
                    </w:rPr>
                    <w:t>Total</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jc w:val="center"/>
                    <w:rPr>
                      <w:rFonts w:ascii="Calibri" w:eastAsia="Times New Roman" w:hAnsi="Calibri" w:cs="Arial"/>
                      <w:i/>
                      <w:iCs/>
                      <w:color w:val="000000"/>
                      <w:sz w:val="20"/>
                      <w:szCs w:val="20"/>
                      <w:lang w:eastAsia="en-GB"/>
                    </w:rPr>
                  </w:pPr>
                </w:p>
              </w:tc>
            </w:tr>
            <w:tr w:rsidR="001B2CCE" w:rsidRPr="00F85BBF" w:rsidTr="001B2CCE">
              <w:trPr>
                <w:trHeight w:val="255"/>
              </w:trPr>
              <w:tc>
                <w:tcPr>
                  <w:tcW w:w="6581" w:type="dxa"/>
                  <w:gridSpan w:val="2"/>
                  <w:tcBorders>
                    <w:top w:val="nil"/>
                    <w:left w:val="nil"/>
                    <w:bottom w:val="nil"/>
                    <w:right w:val="nil"/>
                  </w:tcBorders>
                  <w:shd w:val="clear" w:color="auto" w:fill="auto"/>
                  <w:noWrap/>
                  <w:vAlign w:val="bottom"/>
                  <w:hideMark/>
                </w:tcPr>
                <w:p w:rsidR="001B2CCE" w:rsidRPr="00F85BBF" w:rsidRDefault="001B2CCE" w:rsidP="001B2CCE">
                  <w:pPr>
                    <w:jc w:val="right"/>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Academic</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CCE" w:rsidRPr="00F85BBF" w:rsidRDefault="001B2CCE" w:rsidP="001B2CCE">
                  <w:pPr>
                    <w:rPr>
                      <w:rFonts w:ascii="Calibri" w:eastAsia="Times New Roman" w:hAnsi="Calibri" w:cs="Arial"/>
                      <w:color w:val="000000"/>
                      <w:sz w:val="20"/>
                      <w:szCs w:val="20"/>
                      <w:lang w:eastAsia="en-GB"/>
                    </w:rPr>
                  </w:pPr>
                </w:p>
              </w:tc>
              <w:tc>
                <w:tcPr>
                  <w:tcW w:w="272" w:type="dxa"/>
                  <w:tcBorders>
                    <w:top w:val="nil"/>
                    <w:left w:val="nil"/>
                    <w:bottom w:val="nil"/>
                    <w:right w:val="nil"/>
                  </w:tcBorders>
                  <w:shd w:val="clear" w:color="auto" w:fill="auto"/>
                  <w:noWrap/>
                  <w:vAlign w:val="bottom"/>
                </w:tcPr>
                <w:p w:rsidR="001B2CCE" w:rsidRPr="00F85BBF" w:rsidRDefault="001B2CCE" w:rsidP="001B2CCE">
                  <w:pPr>
                    <w:rPr>
                      <w:rFonts w:ascii="Calibri" w:eastAsia="Times New Roman" w:hAnsi="Calibri" w:cs="Arial"/>
                      <w:color w:val="000000"/>
                      <w:sz w:val="20"/>
                      <w:szCs w:val="20"/>
                      <w:lang w:eastAsia="en-GB"/>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CCE" w:rsidRPr="00F85BBF" w:rsidRDefault="001B2CCE" w:rsidP="001B2CCE">
                  <w:pPr>
                    <w:rPr>
                      <w:rFonts w:ascii="Calibri" w:eastAsia="Times New Roman" w:hAnsi="Calibri" w:cs="Arial"/>
                      <w:color w:val="000000"/>
                      <w:sz w:val="20"/>
                      <w:szCs w:val="20"/>
                      <w:lang w:eastAsia="en-GB"/>
                    </w:rPr>
                  </w:pPr>
                </w:p>
              </w:tc>
              <w:tc>
                <w:tcPr>
                  <w:tcW w:w="222" w:type="dxa"/>
                  <w:tcBorders>
                    <w:top w:val="nil"/>
                    <w:left w:val="nil"/>
                    <w:bottom w:val="nil"/>
                    <w:right w:val="nil"/>
                  </w:tcBorders>
                  <w:shd w:val="clear" w:color="auto" w:fill="auto"/>
                  <w:noWrap/>
                  <w:vAlign w:val="bottom"/>
                </w:tcPr>
                <w:p w:rsidR="001B2CCE" w:rsidRPr="00F85BBF" w:rsidRDefault="001B2CCE" w:rsidP="001B2CCE">
                  <w:pPr>
                    <w:rPr>
                      <w:rFonts w:ascii="Calibri" w:eastAsia="Times New Roman" w:hAnsi="Calibri" w:cs="Arial"/>
                      <w:color w:val="000000"/>
                      <w:sz w:val="20"/>
                      <w:szCs w:val="20"/>
                      <w:lang w:eastAsia="en-GB"/>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CCE" w:rsidRPr="00F85BBF" w:rsidRDefault="001B2CCE" w:rsidP="001B2CCE">
                  <w:pPr>
                    <w:rPr>
                      <w:rFonts w:ascii="Calibri" w:eastAsia="Times New Roman" w:hAnsi="Calibri" w:cs="Arial"/>
                      <w:color w:val="000000"/>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r>
            <w:tr w:rsidR="001B2CCE" w:rsidRPr="00F85BBF" w:rsidTr="001B2CCE">
              <w:trPr>
                <w:trHeight w:val="255"/>
              </w:trPr>
              <w:tc>
                <w:tcPr>
                  <w:tcW w:w="6581" w:type="dxa"/>
                  <w:gridSpan w:val="2"/>
                  <w:tcBorders>
                    <w:top w:val="nil"/>
                    <w:left w:val="nil"/>
                    <w:bottom w:val="nil"/>
                    <w:right w:val="nil"/>
                  </w:tcBorders>
                  <w:shd w:val="clear" w:color="auto" w:fill="auto"/>
                  <w:noWrap/>
                  <w:vAlign w:val="bottom"/>
                  <w:hideMark/>
                </w:tcPr>
                <w:p w:rsidR="001B2CCE" w:rsidRPr="00F85BBF" w:rsidRDefault="001B2CCE" w:rsidP="001B2CCE">
                  <w:pPr>
                    <w:jc w:val="right"/>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Non Academic</w:t>
                  </w:r>
                </w:p>
              </w:tc>
              <w:tc>
                <w:tcPr>
                  <w:tcW w:w="1390" w:type="dxa"/>
                  <w:tcBorders>
                    <w:top w:val="nil"/>
                    <w:left w:val="single" w:sz="4" w:space="0" w:color="auto"/>
                    <w:bottom w:val="single" w:sz="4" w:space="0" w:color="auto"/>
                    <w:right w:val="single" w:sz="4" w:space="0" w:color="auto"/>
                  </w:tcBorders>
                  <w:shd w:val="clear" w:color="auto" w:fill="auto"/>
                  <w:noWrap/>
                  <w:vAlign w:val="bottom"/>
                </w:tcPr>
                <w:p w:rsidR="001B2CCE" w:rsidRPr="00F85BBF" w:rsidRDefault="001B2CCE" w:rsidP="001B2CCE">
                  <w:pPr>
                    <w:jc w:val="right"/>
                    <w:rPr>
                      <w:rFonts w:ascii="Calibri" w:eastAsia="Times New Roman" w:hAnsi="Calibri" w:cs="Arial"/>
                      <w:color w:val="000000"/>
                      <w:sz w:val="20"/>
                      <w:szCs w:val="20"/>
                      <w:lang w:eastAsia="en-GB"/>
                    </w:rPr>
                  </w:pPr>
                </w:p>
              </w:tc>
              <w:tc>
                <w:tcPr>
                  <w:tcW w:w="272" w:type="dxa"/>
                  <w:tcBorders>
                    <w:top w:val="nil"/>
                    <w:left w:val="nil"/>
                    <w:bottom w:val="nil"/>
                    <w:right w:val="nil"/>
                  </w:tcBorders>
                  <w:shd w:val="clear" w:color="auto" w:fill="auto"/>
                  <w:noWrap/>
                  <w:vAlign w:val="bottom"/>
                </w:tcPr>
                <w:p w:rsidR="001B2CCE" w:rsidRPr="00F85BBF" w:rsidRDefault="001B2CCE" w:rsidP="001B2CCE">
                  <w:pPr>
                    <w:rPr>
                      <w:rFonts w:ascii="Calibri" w:eastAsia="Times New Roman" w:hAnsi="Calibri" w:cs="Arial"/>
                      <w:color w:val="000000"/>
                      <w:sz w:val="20"/>
                      <w:szCs w:val="20"/>
                      <w:lang w:eastAsia="en-GB"/>
                    </w:rPr>
                  </w:pP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1B2CCE" w:rsidRPr="00F85BBF" w:rsidRDefault="001B2CCE" w:rsidP="001B2CCE">
                  <w:pPr>
                    <w:rPr>
                      <w:rFonts w:ascii="Calibri" w:eastAsia="Times New Roman" w:hAnsi="Calibri" w:cs="Arial"/>
                      <w:color w:val="000000"/>
                      <w:sz w:val="20"/>
                      <w:szCs w:val="20"/>
                      <w:lang w:eastAsia="en-GB"/>
                    </w:rPr>
                  </w:pPr>
                </w:p>
              </w:tc>
              <w:tc>
                <w:tcPr>
                  <w:tcW w:w="222" w:type="dxa"/>
                  <w:tcBorders>
                    <w:top w:val="nil"/>
                    <w:left w:val="nil"/>
                    <w:bottom w:val="nil"/>
                    <w:right w:val="nil"/>
                  </w:tcBorders>
                  <w:shd w:val="clear" w:color="auto" w:fill="auto"/>
                  <w:noWrap/>
                  <w:vAlign w:val="bottom"/>
                </w:tcPr>
                <w:p w:rsidR="001B2CCE" w:rsidRPr="00F85BBF" w:rsidRDefault="001B2CCE" w:rsidP="001B2CCE">
                  <w:pPr>
                    <w:rPr>
                      <w:rFonts w:ascii="Calibri" w:eastAsia="Times New Roman" w:hAnsi="Calibri" w:cs="Arial"/>
                      <w:color w:val="000000"/>
                      <w:sz w:val="20"/>
                      <w:szCs w:val="20"/>
                      <w:lang w:eastAsia="en-GB"/>
                    </w:rPr>
                  </w:pPr>
                </w:p>
              </w:tc>
              <w:tc>
                <w:tcPr>
                  <w:tcW w:w="903" w:type="dxa"/>
                  <w:tcBorders>
                    <w:top w:val="nil"/>
                    <w:left w:val="single" w:sz="4" w:space="0" w:color="auto"/>
                    <w:bottom w:val="single" w:sz="4" w:space="0" w:color="auto"/>
                    <w:right w:val="single" w:sz="4" w:space="0" w:color="auto"/>
                  </w:tcBorders>
                  <w:shd w:val="clear" w:color="auto" w:fill="auto"/>
                  <w:noWrap/>
                  <w:vAlign w:val="bottom"/>
                </w:tcPr>
                <w:p w:rsidR="001B2CCE" w:rsidRPr="00F85BBF" w:rsidRDefault="001B2CCE" w:rsidP="001B2CCE">
                  <w:pPr>
                    <w:rPr>
                      <w:rFonts w:ascii="Calibri" w:eastAsia="Times New Roman" w:hAnsi="Calibri" w:cs="Arial"/>
                      <w:color w:val="000000"/>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r>
            <w:tr w:rsidR="001B2CCE" w:rsidRPr="00F85BBF" w:rsidTr="001B2CCE">
              <w:trPr>
                <w:trHeight w:val="255"/>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Non Staff Costs</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jc w:val="right"/>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1B2CCE" w:rsidRPr="00F85BBF" w:rsidRDefault="001B2CCE" w:rsidP="001B2CCE">
                  <w:pPr>
                    <w:rPr>
                      <w:rFonts w:ascii="Calibri" w:eastAsia="Times New Roman" w:hAnsi="Calibri" w:cs="Arial"/>
                      <w:color w:val="000000"/>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r>
            <w:tr w:rsidR="001B2CCE" w:rsidRPr="00F85BBF" w:rsidTr="001B2CCE">
              <w:trPr>
                <w:trHeight w:val="255"/>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Consumables</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jc w:val="right"/>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r w:rsidRPr="00F85BBF">
                    <w:rPr>
                      <w:rFonts w:ascii="Calibri" w:eastAsia="Times New Roman" w:hAnsi="Calibri" w:cs="Arial"/>
                      <w:b/>
                      <w:bCs/>
                      <w:color w:val="000000"/>
                      <w:sz w:val="20"/>
                      <w:szCs w:val="20"/>
                      <w:lang w:eastAsia="en-GB"/>
                    </w:rPr>
                    <w:t>Total Direct Delivery Costs</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p>
              </w:tc>
              <w:tc>
                <w:tcPr>
                  <w:tcW w:w="13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2CCE" w:rsidRPr="00F85BBF" w:rsidRDefault="001B2CCE" w:rsidP="001B2CCE">
                  <w:pPr>
                    <w:jc w:val="right"/>
                    <w:rPr>
                      <w:rFonts w:ascii="Calibri" w:eastAsia="Times New Roman" w:hAnsi="Calibri" w:cs="Arial"/>
                      <w:b/>
                      <w:bCs/>
                      <w:color w:val="000000"/>
                      <w:sz w:val="20"/>
                      <w:szCs w:val="20"/>
                      <w:lang w:eastAsia="en-GB"/>
                    </w:rPr>
                  </w:pPr>
                </w:p>
              </w:tc>
              <w:tc>
                <w:tcPr>
                  <w:tcW w:w="272" w:type="dxa"/>
                  <w:tcBorders>
                    <w:top w:val="nil"/>
                    <w:left w:val="nil"/>
                    <w:bottom w:val="nil"/>
                    <w:right w:val="single" w:sz="8" w:space="0" w:color="auto"/>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r w:rsidRPr="00F85BBF">
                    <w:rPr>
                      <w:rFonts w:ascii="Calibri" w:eastAsia="Times New Roman" w:hAnsi="Calibri" w:cs="Arial"/>
                      <w:b/>
                      <w:bCs/>
                      <w:color w:val="000000"/>
                      <w:sz w:val="20"/>
                      <w:szCs w:val="20"/>
                      <w:lang w:eastAsia="en-GB"/>
                    </w:rPr>
                    <w:t> </w:t>
                  </w:r>
                </w:p>
              </w:tc>
              <w:tc>
                <w:tcPr>
                  <w:tcW w:w="820" w:type="dxa"/>
                  <w:tcBorders>
                    <w:top w:val="single" w:sz="8" w:space="0" w:color="auto"/>
                    <w:left w:val="nil"/>
                    <w:bottom w:val="single" w:sz="8" w:space="0" w:color="auto"/>
                    <w:right w:val="single" w:sz="8" w:space="0" w:color="auto"/>
                  </w:tcBorders>
                  <w:shd w:val="clear" w:color="auto" w:fill="auto"/>
                  <w:noWrap/>
                  <w:vAlign w:val="bottom"/>
                </w:tcPr>
                <w:p w:rsidR="001B2CCE" w:rsidRPr="00F85BBF" w:rsidRDefault="001B2CCE" w:rsidP="001B2CCE">
                  <w:pPr>
                    <w:jc w:val="right"/>
                    <w:rPr>
                      <w:rFonts w:ascii="Calibri" w:eastAsia="Times New Roman" w:hAnsi="Calibri" w:cs="Arial"/>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jc w:val="right"/>
                    <w:rPr>
                      <w:rFonts w:ascii="Calibri" w:eastAsia="Times New Roman" w:hAnsi="Calibri" w:cs="Arial"/>
                      <w:b/>
                      <w:bCs/>
                      <w:color w:val="000000"/>
                      <w:sz w:val="20"/>
                      <w:szCs w:val="20"/>
                      <w:lang w:eastAsia="en-GB"/>
                    </w:rPr>
                  </w:pPr>
                </w:p>
              </w:tc>
              <w:tc>
                <w:tcPr>
                  <w:tcW w:w="9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2CCE" w:rsidRPr="00F85BBF" w:rsidRDefault="001B2CCE" w:rsidP="001B2CCE">
                  <w:pPr>
                    <w:jc w:val="right"/>
                    <w:rPr>
                      <w:rFonts w:ascii="Calibri" w:eastAsia="Times New Roman" w:hAnsi="Calibri" w:cs="Arial"/>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jc w:val="right"/>
                    <w:rPr>
                      <w:rFonts w:ascii="Calibri" w:eastAsia="Times New Roman" w:hAnsi="Calibri" w:cs="Arial"/>
                      <w:b/>
                      <w:bCs/>
                      <w:color w:val="000000"/>
                      <w:sz w:val="20"/>
                      <w:szCs w:val="20"/>
                      <w:lang w:eastAsia="en-GB"/>
                    </w:rPr>
                  </w:pPr>
                </w:p>
              </w:tc>
            </w:tr>
            <w:tr w:rsidR="001B2CCE" w:rsidRPr="00F85BBF" w:rsidTr="00D13D1F">
              <w:trPr>
                <w:trHeight w:val="78"/>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318"/>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r w:rsidRPr="00F85BBF">
                    <w:rPr>
                      <w:rFonts w:ascii="Calibri" w:eastAsia="Times New Roman" w:hAnsi="Calibri" w:cs="Arial"/>
                      <w:b/>
                      <w:bCs/>
                      <w:color w:val="000000"/>
                      <w:sz w:val="20"/>
                      <w:szCs w:val="20"/>
                      <w:lang w:eastAsia="en-GB"/>
                    </w:rPr>
                    <w:t>Internal Charges (RAM)</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55"/>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Staff Charge</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r>
            <w:tr w:rsidR="001B2CCE" w:rsidRPr="00F85BBF" w:rsidTr="001B2CCE">
              <w:trPr>
                <w:trHeight w:val="255"/>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Student Charge</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r>
            <w:tr w:rsidR="001B2CCE" w:rsidRPr="00F85BBF" w:rsidTr="001B2CCE">
              <w:trPr>
                <w:trHeight w:val="255"/>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Community Charge</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r w:rsidRPr="00F85BBF">
                    <w:rPr>
                      <w:rFonts w:ascii="Calibri" w:eastAsia="Times New Roman" w:hAnsi="Calibri" w:cs="Arial"/>
                      <w:color w:val="000000"/>
                      <w:sz w:val="20"/>
                      <w:szCs w:val="20"/>
                      <w:lang w:eastAsia="en-GB"/>
                    </w:rPr>
                    <w:t> </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r>
            <w:tr w:rsidR="001B2CCE" w:rsidRPr="00F85BBF" w:rsidTr="001B2CCE">
              <w:trPr>
                <w:trHeight w:val="270"/>
              </w:trPr>
              <w:tc>
                <w:tcPr>
                  <w:tcW w:w="6359" w:type="dxa"/>
                  <w:tcBorders>
                    <w:top w:val="nil"/>
                    <w:left w:val="nil"/>
                    <w:bottom w:val="single" w:sz="4" w:space="0" w:color="000000"/>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70"/>
              </w:trPr>
              <w:tc>
                <w:tcPr>
                  <w:tcW w:w="6359" w:type="dxa"/>
                  <w:tcBorders>
                    <w:top w:val="single" w:sz="4" w:space="0" w:color="000000"/>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r w:rsidRPr="00F85BBF">
                    <w:rPr>
                      <w:rFonts w:ascii="Calibri" w:eastAsia="Times New Roman" w:hAnsi="Calibri" w:cs="Arial"/>
                      <w:b/>
                      <w:bCs/>
                      <w:color w:val="000000"/>
                      <w:sz w:val="20"/>
                      <w:szCs w:val="20"/>
                      <w:lang w:eastAsia="en-GB"/>
                    </w:rPr>
                    <w:t>Total Cost of Delivery</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p>
              </w:tc>
              <w:tc>
                <w:tcPr>
                  <w:tcW w:w="13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2CCE" w:rsidRPr="00F85BBF" w:rsidRDefault="001B2CCE" w:rsidP="001B2CCE">
                  <w:pPr>
                    <w:jc w:val="right"/>
                    <w:rPr>
                      <w:rFonts w:ascii="Calibri" w:eastAsia="Times New Roman" w:hAnsi="Calibri" w:cs="Arial"/>
                      <w:b/>
                      <w:bCs/>
                      <w:color w:val="000000"/>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jc w:val="right"/>
                    <w:rPr>
                      <w:rFonts w:ascii="Calibri" w:eastAsia="Times New Roman" w:hAnsi="Calibri" w:cs="Arial"/>
                      <w:b/>
                      <w:bCs/>
                      <w:color w:val="000000"/>
                      <w:sz w:val="20"/>
                      <w:szCs w:val="20"/>
                      <w:lang w:eastAsia="en-GB"/>
                    </w:rPr>
                  </w:pP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2CCE" w:rsidRPr="00F85BBF" w:rsidRDefault="001B2CCE" w:rsidP="001B2CCE">
                  <w:pPr>
                    <w:jc w:val="right"/>
                    <w:rPr>
                      <w:rFonts w:ascii="Calibri" w:eastAsia="Times New Roman" w:hAnsi="Calibri" w:cs="Arial"/>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jc w:val="right"/>
                    <w:rPr>
                      <w:rFonts w:ascii="Calibri" w:eastAsia="Times New Roman" w:hAnsi="Calibri" w:cs="Arial"/>
                      <w:b/>
                      <w:bCs/>
                      <w:color w:val="000000"/>
                      <w:sz w:val="20"/>
                      <w:szCs w:val="20"/>
                      <w:lang w:eastAsia="en-GB"/>
                    </w:rPr>
                  </w:pPr>
                </w:p>
              </w:tc>
              <w:tc>
                <w:tcPr>
                  <w:tcW w:w="9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2CCE" w:rsidRPr="00F85BBF" w:rsidRDefault="001B2CCE" w:rsidP="001B2CCE">
                  <w:pPr>
                    <w:jc w:val="right"/>
                    <w:rPr>
                      <w:rFonts w:ascii="Calibri" w:eastAsia="Times New Roman" w:hAnsi="Calibri" w:cs="Arial"/>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jc w:val="right"/>
                    <w:rPr>
                      <w:rFonts w:ascii="Calibri" w:eastAsia="Times New Roman" w:hAnsi="Calibri" w:cs="Arial"/>
                      <w:b/>
                      <w:bCs/>
                      <w:color w:val="000000"/>
                      <w:sz w:val="20"/>
                      <w:szCs w:val="20"/>
                      <w:lang w:eastAsia="en-GB"/>
                    </w:rPr>
                  </w:pP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ED7D31"/>
                      <w:sz w:val="20"/>
                      <w:szCs w:val="20"/>
                      <w:lang w:eastAsia="en-GB"/>
                    </w:rPr>
                  </w:pPr>
                  <w:r w:rsidRPr="00F85BBF">
                    <w:rPr>
                      <w:rFonts w:ascii="Calibri" w:eastAsia="Times New Roman" w:hAnsi="Calibri" w:cs="Arial"/>
                      <w:b/>
                      <w:bCs/>
                      <w:color w:val="ED7D31"/>
                      <w:sz w:val="20"/>
                      <w:szCs w:val="20"/>
                      <w:lang w:eastAsia="en-GB"/>
                    </w:rPr>
                    <w:t>Income per Student</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ED7D31"/>
                      <w:sz w:val="20"/>
                      <w:szCs w:val="20"/>
                      <w:lang w:eastAsia="en-GB"/>
                    </w:rPr>
                  </w:pPr>
                </w:p>
              </w:tc>
              <w:tc>
                <w:tcPr>
                  <w:tcW w:w="1390" w:type="dxa"/>
                  <w:tcBorders>
                    <w:top w:val="single" w:sz="8" w:space="0" w:color="ED7D31"/>
                    <w:left w:val="single" w:sz="8" w:space="0" w:color="ED7D31"/>
                    <w:bottom w:val="single" w:sz="8" w:space="0" w:color="ED7D31"/>
                    <w:right w:val="single" w:sz="8" w:space="0" w:color="ED7D31"/>
                  </w:tcBorders>
                  <w:shd w:val="clear" w:color="auto" w:fill="auto"/>
                  <w:noWrap/>
                  <w:vAlign w:val="bottom"/>
                  <w:hideMark/>
                </w:tcPr>
                <w:p w:rsidR="001B2CCE" w:rsidRPr="00F85BBF" w:rsidRDefault="001B2CCE" w:rsidP="001B2CCE">
                  <w:pPr>
                    <w:rPr>
                      <w:rFonts w:ascii="Calibri" w:eastAsia="Times New Roman" w:hAnsi="Calibri" w:cs="Arial"/>
                      <w:color w:val="ED7D31"/>
                      <w:sz w:val="20"/>
                      <w:szCs w:val="20"/>
                      <w:lang w:eastAsia="en-GB"/>
                    </w:rPr>
                  </w:pPr>
                  <w:r w:rsidRPr="00F85BBF">
                    <w:rPr>
                      <w:rFonts w:ascii="Calibri" w:eastAsia="Times New Roman" w:hAnsi="Calibri" w:cs="Arial"/>
                      <w:color w:val="ED7D31"/>
                      <w:sz w:val="20"/>
                      <w:szCs w:val="20"/>
                      <w:lang w:eastAsia="en-GB"/>
                    </w:rPr>
                    <w:t> </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ED7D31"/>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D13D1F">
              <w:trPr>
                <w:trHeight w:val="205"/>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139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r w:rsidRPr="00F85BBF">
                    <w:rPr>
                      <w:rFonts w:ascii="Calibri" w:eastAsia="Times New Roman" w:hAnsi="Calibri" w:cs="Arial"/>
                      <w:b/>
                      <w:bCs/>
                      <w:color w:val="000000"/>
                      <w:sz w:val="20"/>
                      <w:szCs w:val="20"/>
                      <w:lang w:eastAsia="en-GB"/>
                    </w:rPr>
                    <w:t>Surplus/Deficit Per Annum</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p>
              </w:tc>
              <w:tc>
                <w:tcPr>
                  <w:tcW w:w="13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2CCE" w:rsidRPr="00F85BBF" w:rsidRDefault="001B2CCE" w:rsidP="001B2CCE">
                  <w:pPr>
                    <w:jc w:val="right"/>
                    <w:rPr>
                      <w:rFonts w:ascii="Calibri" w:eastAsia="Times New Roman" w:hAnsi="Calibri"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rsidR="001B2CCE" w:rsidRPr="00F85BBF" w:rsidRDefault="001B2CCE" w:rsidP="001B2CCE">
                  <w:pPr>
                    <w:jc w:val="right"/>
                    <w:rPr>
                      <w:rFonts w:ascii="Calibri" w:eastAsia="Times New Roman" w:hAnsi="Calibri" w:cs="Arial"/>
                      <w:color w:val="000000"/>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D13D1F" w:rsidRPr="00F85BBF" w:rsidTr="002E1661">
              <w:trPr>
                <w:cantSplit/>
                <w:trHeight w:val="170"/>
              </w:trPr>
              <w:tc>
                <w:tcPr>
                  <w:tcW w:w="6359" w:type="dxa"/>
                  <w:tcBorders>
                    <w:top w:val="nil"/>
                    <w:left w:val="nil"/>
                    <w:bottom w:val="nil"/>
                    <w:right w:val="nil"/>
                  </w:tcBorders>
                  <w:shd w:val="clear" w:color="auto" w:fill="auto"/>
                  <w:noWrap/>
                  <w:vAlign w:val="bottom"/>
                  <w:hideMark/>
                </w:tcPr>
                <w:p w:rsidR="00D13D1F" w:rsidRPr="00F85BBF" w:rsidRDefault="00D13D1F" w:rsidP="00D13D1F">
                  <w:pPr>
                    <w:rPr>
                      <w:rFonts w:ascii="Calibri" w:eastAsia="Times New Roman" w:hAnsi="Calibri" w:cs="Times New Roman"/>
                      <w:sz w:val="20"/>
                      <w:szCs w:val="20"/>
                      <w:lang w:eastAsia="en-GB"/>
                    </w:rPr>
                  </w:pPr>
                  <w:r w:rsidRPr="00F85BBF">
                    <w:rPr>
                      <w:rFonts w:ascii="Calibri" w:eastAsia="Times New Roman" w:hAnsi="Calibri" w:cs="Arial"/>
                      <w:color w:val="5B9BD5"/>
                      <w:sz w:val="20"/>
                      <w:szCs w:val="20"/>
                      <w:lang w:eastAsia="en-GB"/>
                    </w:rPr>
                    <w:t>Breakeven Student Numbers</w:t>
                  </w:r>
                </w:p>
              </w:tc>
              <w:tc>
                <w:tcPr>
                  <w:tcW w:w="222" w:type="dxa"/>
                  <w:tcBorders>
                    <w:top w:val="nil"/>
                    <w:left w:val="nil"/>
                    <w:bottom w:val="nil"/>
                    <w:right w:val="nil"/>
                  </w:tcBorders>
                  <w:shd w:val="clear" w:color="auto" w:fill="auto"/>
                  <w:noWrap/>
                  <w:vAlign w:val="bottom"/>
                  <w:hideMark/>
                </w:tcPr>
                <w:p w:rsidR="00D13D1F" w:rsidRPr="00F85BBF" w:rsidRDefault="00D13D1F" w:rsidP="00D13D1F">
                  <w:pPr>
                    <w:rPr>
                      <w:rFonts w:ascii="Calibri" w:eastAsia="Times New Roman" w:hAnsi="Calibri" w:cs="Times New Roman"/>
                      <w:sz w:val="20"/>
                      <w:szCs w:val="20"/>
                      <w:lang w:eastAsia="en-GB"/>
                    </w:rPr>
                  </w:pPr>
                </w:p>
              </w:tc>
              <w:tc>
                <w:tcPr>
                  <w:tcW w:w="1390" w:type="dxa"/>
                  <w:tcBorders>
                    <w:top w:val="single" w:sz="8" w:space="0" w:color="5B9BD5"/>
                    <w:left w:val="single" w:sz="8" w:space="0" w:color="5B9BD5"/>
                    <w:bottom w:val="single" w:sz="8" w:space="0" w:color="5B9BD5"/>
                    <w:right w:val="single" w:sz="8" w:space="0" w:color="5B9BD5"/>
                  </w:tcBorders>
                  <w:shd w:val="clear" w:color="auto" w:fill="auto"/>
                  <w:noWrap/>
                  <w:vAlign w:val="bottom"/>
                  <w:hideMark/>
                </w:tcPr>
                <w:p w:rsidR="00D13D1F" w:rsidRPr="00F85BBF" w:rsidRDefault="00D13D1F" w:rsidP="00D13D1F">
                  <w:pPr>
                    <w:rPr>
                      <w:rFonts w:ascii="Calibri" w:eastAsia="Times New Roman" w:hAnsi="Calibri" w:cs="Arial"/>
                      <w:b/>
                      <w:bCs/>
                      <w:color w:val="000000"/>
                      <w:sz w:val="20"/>
                      <w:szCs w:val="20"/>
                      <w:lang w:eastAsia="en-GB"/>
                    </w:rPr>
                  </w:pPr>
                  <w:r w:rsidRPr="00F85BBF">
                    <w:rPr>
                      <w:rFonts w:ascii="Calibri" w:eastAsia="Times New Roman" w:hAnsi="Calibri" w:cs="Arial"/>
                      <w:b/>
                      <w:bCs/>
                      <w:color w:val="000000"/>
                      <w:sz w:val="20"/>
                      <w:szCs w:val="20"/>
                      <w:lang w:eastAsia="en-GB"/>
                    </w:rPr>
                    <w:t> </w:t>
                  </w:r>
                </w:p>
              </w:tc>
              <w:tc>
                <w:tcPr>
                  <w:tcW w:w="272" w:type="dxa"/>
                  <w:tcBorders>
                    <w:top w:val="nil"/>
                    <w:left w:val="nil"/>
                    <w:bottom w:val="nil"/>
                    <w:right w:val="nil"/>
                  </w:tcBorders>
                  <w:shd w:val="clear" w:color="auto" w:fill="auto"/>
                  <w:noWrap/>
                  <w:vAlign w:val="bottom"/>
                  <w:hideMark/>
                </w:tcPr>
                <w:p w:rsidR="00D13D1F" w:rsidRPr="00F85BBF" w:rsidRDefault="00D13D1F" w:rsidP="00D13D1F">
                  <w:pPr>
                    <w:rPr>
                      <w:rFonts w:ascii="Calibri" w:eastAsia="Times New Roman" w:hAnsi="Calibri"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D13D1F" w:rsidRPr="00F85BBF" w:rsidRDefault="00D13D1F" w:rsidP="00D13D1F">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D13D1F" w:rsidRPr="00F85BBF" w:rsidRDefault="00D13D1F" w:rsidP="00D13D1F">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D13D1F" w:rsidRPr="00F85BBF" w:rsidRDefault="00D13D1F" w:rsidP="00D13D1F">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D13D1F" w:rsidRPr="00F85BBF" w:rsidRDefault="00D13D1F" w:rsidP="00D13D1F">
                  <w:pPr>
                    <w:rPr>
                      <w:rFonts w:ascii="Calibri" w:eastAsia="Times New Roman" w:hAnsi="Calibri" w:cs="Times New Roman"/>
                      <w:sz w:val="20"/>
                      <w:szCs w:val="20"/>
                      <w:lang w:eastAsia="en-GB"/>
                    </w:rPr>
                  </w:pP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D13D1F" w:rsidP="00D13D1F">
                  <w:pPr>
                    <w:rPr>
                      <w:rFonts w:ascii="Calibri" w:eastAsia="Times New Roman" w:hAnsi="Calibri" w:cs="Arial"/>
                      <w:color w:val="5B9BD5"/>
                      <w:sz w:val="20"/>
                      <w:szCs w:val="20"/>
                      <w:lang w:eastAsia="en-GB"/>
                    </w:rPr>
                  </w:pPr>
                  <w:r>
                    <w:rPr>
                      <w:rFonts w:ascii="Calibri" w:eastAsia="Times New Roman" w:hAnsi="Calibri" w:cs="Arial"/>
                      <w:color w:val="5B9BD5"/>
                      <w:sz w:val="20"/>
                      <w:szCs w:val="20"/>
                      <w:lang w:eastAsia="en-GB"/>
                    </w:rPr>
                    <w:t>Student Number to achieve Faculty surplus target</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p>
              </w:tc>
              <w:tc>
                <w:tcPr>
                  <w:tcW w:w="1390" w:type="dxa"/>
                  <w:tcBorders>
                    <w:top w:val="single" w:sz="8" w:space="0" w:color="5B9BD5"/>
                    <w:left w:val="single" w:sz="8" w:space="0" w:color="5B9BD5"/>
                    <w:bottom w:val="single" w:sz="8" w:space="0" w:color="5B9BD5"/>
                    <w:right w:val="single" w:sz="8" w:space="0" w:color="5B9BD5"/>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r w:rsidRPr="00F85BBF">
                    <w:rPr>
                      <w:rFonts w:ascii="Calibri" w:eastAsia="Times New Roman" w:hAnsi="Calibri" w:cs="Arial"/>
                      <w:b/>
                      <w:bCs/>
                      <w:color w:val="000000"/>
                      <w:sz w:val="20"/>
                      <w:szCs w:val="20"/>
                      <w:lang w:eastAsia="en-GB"/>
                    </w:rPr>
                    <w:t> </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r w:rsidR="001B2CCE" w:rsidRPr="00F85BBF" w:rsidTr="001B2CCE">
              <w:trPr>
                <w:trHeight w:val="270"/>
              </w:trPr>
              <w:tc>
                <w:tcPr>
                  <w:tcW w:w="6359"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r w:rsidRPr="00F85BBF">
                    <w:rPr>
                      <w:rFonts w:ascii="Calibri" w:eastAsia="Times New Roman" w:hAnsi="Calibri" w:cs="Arial"/>
                      <w:color w:val="5B9BD5"/>
                      <w:sz w:val="20"/>
                      <w:szCs w:val="20"/>
                      <w:lang w:eastAsia="en-GB"/>
                    </w:rPr>
                    <w:t>Maximum Student Capacity</w:t>
                  </w: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5B9BD5"/>
                      <w:sz w:val="20"/>
                      <w:szCs w:val="20"/>
                      <w:lang w:eastAsia="en-GB"/>
                    </w:rPr>
                  </w:pPr>
                </w:p>
              </w:tc>
              <w:tc>
                <w:tcPr>
                  <w:tcW w:w="1390" w:type="dxa"/>
                  <w:tcBorders>
                    <w:top w:val="single" w:sz="8" w:space="0" w:color="5B9BD5"/>
                    <w:left w:val="single" w:sz="8" w:space="0" w:color="5B9BD5"/>
                    <w:bottom w:val="single" w:sz="4" w:space="0" w:color="5B9BD5" w:themeColor="accent1"/>
                    <w:right w:val="single" w:sz="8" w:space="0" w:color="5B9BD5"/>
                  </w:tcBorders>
                  <w:shd w:val="clear" w:color="auto" w:fill="auto"/>
                  <w:noWrap/>
                  <w:vAlign w:val="bottom"/>
                  <w:hideMark/>
                </w:tcPr>
                <w:p w:rsidR="001B2CCE" w:rsidRPr="00F85BBF" w:rsidRDefault="001B2CCE" w:rsidP="001B2CCE">
                  <w:pPr>
                    <w:rPr>
                      <w:rFonts w:ascii="Calibri" w:eastAsia="Times New Roman" w:hAnsi="Calibri" w:cs="Arial"/>
                      <w:b/>
                      <w:bCs/>
                      <w:color w:val="000000"/>
                      <w:sz w:val="20"/>
                      <w:szCs w:val="20"/>
                      <w:lang w:eastAsia="en-GB"/>
                    </w:rPr>
                  </w:pPr>
                  <w:r w:rsidRPr="00F85BBF">
                    <w:rPr>
                      <w:rFonts w:ascii="Calibri" w:eastAsia="Times New Roman" w:hAnsi="Calibri" w:cs="Arial"/>
                      <w:b/>
                      <w:bCs/>
                      <w:color w:val="000000"/>
                      <w:sz w:val="20"/>
                      <w:szCs w:val="20"/>
                      <w:lang w:eastAsia="en-GB"/>
                    </w:rPr>
                    <w:t> </w:t>
                  </w:r>
                </w:p>
              </w:tc>
              <w:tc>
                <w:tcPr>
                  <w:tcW w:w="27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Arial"/>
                      <w:color w:val="000000"/>
                      <w:sz w:val="20"/>
                      <w:szCs w:val="20"/>
                      <w:lang w:eastAsia="en-GB"/>
                    </w:rPr>
                  </w:pPr>
                </w:p>
              </w:tc>
              <w:tc>
                <w:tcPr>
                  <w:tcW w:w="820"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1B2CCE" w:rsidRPr="00F85BBF" w:rsidRDefault="001B2CCE" w:rsidP="001B2CCE">
                  <w:pPr>
                    <w:rPr>
                      <w:rFonts w:ascii="Calibri" w:eastAsia="Times New Roman" w:hAnsi="Calibri" w:cs="Times New Roman"/>
                      <w:sz w:val="20"/>
                      <w:szCs w:val="20"/>
                      <w:lang w:eastAsia="en-GB"/>
                    </w:rPr>
                  </w:pPr>
                </w:p>
              </w:tc>
            </w:tr>
          </w:tbl>
          <w:p w:rsidR="001B2CCE" w:rsidRPr="00F85BBF" w:rsidRDefault="001B2CCE" w:rsidP="001B2CCE">
            <w:pPr>
              <w:spacing w:before="120" w:after="120"/>
              <w:rPr>
                <w:rFonts w:ascii="Calibri" w:eastAsia="Times New Roman" w:hAnsi="Calibri" w:cs="Times New Roman"/>
                <w:szCs w:val="20"/>
              </w:rPr>
            </w:pPr>
          </w:p>
        </w:tc>
      </w:tr>
      <w:tr w:rsidR="001B2CCE" w:rsidRPr="00F85BBF" w:rsidTr="001B2CCE">
        <w:trPr>
          <w:gridBefore w:val="1"/>
          <w:gridAfter w:val="1"/>
          <w:wBefore w:w="539" w:type="dxa"/>
          <w:wAfter w:w="459" w:type="dxa"/>
        </w:trPr>
        <w:tc>
          <w:tcPr>
            <w:tcW w:w="9628" w:type="dxa"/>
            <w:shd w:val="clear" w:color="auto" w:fill="D9D9D9"/>
          </w:tcPr>
          <w:p w:rsidR="001B2CCE" w:rsidRPr="00F85BBF" w:rsidRDefault="001B2CCE" w:rsidP="001B2CCE">
            <w:pPr>
              <w:keepNext/>
              <w:spacing w:before="120" w:after="120"/>
              <w:outlineLvl w:val="2"/>
              <w:rPr>
                <w:rFonts w:ascii="Calibri" w:eastAsia="Times New Roman" w:hAnsi="Calibri" w:cs="Arial"/>
                <w:b/>
                <w:bCs/>
              </w:rPr>
            </w:pPr>
            <w:r w:rsidRPr="00F85BBF">
              <w:rPr>
                <w:rFonts w:ascii="Calibri" w:eastAsia="Times New Roman" w:hAnsi="Calibri" w:cs="Arial"/>
                <w:b/>
                <w:bCs/>
              </w:rPr>
              <w:lastRenderedPageBreak/>
              <w:t>Risks identified from market analysis</w:t>
            </w:r>
          </w:p>
        </w:tc>
      </w:tr>
      <w:tr w:rsidR="001B2CCE" w:rsidRPr="00F85BBF" w:rsidTr="001B2CCE">
        <w:trPr>
          <w:gridBefore w:val="1"/>
          <w:gridAfter w:val="1"/>
          <w:wBefore w:w="539" w:type="dxa"/>
          <w:wAfter w:w="459" w:type="dxa"/>
        </w:trPr>
        <w:tc>
          <w:tcPr>
            <w:tcW w:w="9628" w:type="dxa"/>
            <w:shd w:val="clear" w:color="auto" w:fill="auto"/>
          </w:tcPr>
          <w:p w:rsidR="001B2CCE" w:rsidRPr="00F85BBF" w:rsidRDefault="001B2CCE" w:rsidP="001B2CCE">
            <w:pPr>
              <w:keepNext/>
              <w:spacing w:before="120" w:after="120"/>
              <w:outlineLvl w:val="2"/>
              <w:rPr>
                <w:rFonts w:ascii="Calibri" w:eastAsia="Times New Roman" w:hAnsi="Calibri" w:cs="Arial"/>
                <w:bCs/>
              </w:rPr>
            </w:pPr>
            <w:r w:rsidRPr="00F85BBF">
              <w:rPr>
                <w:rFonts w:ascii="Calibri" w:eastAsia="Times New Roman" w:hAnsi="Calibri" w:cs="Arial"/>
                <w:bCs/>
                <w:highlight w:val="yellow"/>
              </w:rPr>
              <w:t>1</w:t>
            </w:r>
            <w:r w:rsidR="00D06652">
              <w:rPr>
                <w:rFonts w:ascii="Calibri" w:eastAsia="Times New Roman" w:hAnsi="Calibri" w:cs="Arial"/>
                <w:bCs/>
                <w:highlight w:val="yellow"/>
              </w:rPr>
              <w:t>6</w:t>
            </w:r>
          </w:p>
          <w:p w:rsidR="001B2CCE" w:rsidRPr="00F85BBF" w:rsidRDefault="001B2CCE" w:rsidP="001B2CCE">
            <w:pPr>
              <w:spacing w:before="120" w:after="120"/>
              <w:rPr>
                <w:rFonts w:ascii="Calibri" w:eastAsia="Times New Roman" w:hAnsi="Calibri" w:cs="Times New Roman"/>
                <w:szCs w:val="20"/>
              </w:rPr>
            </w:pPr>
          </w:p>
          <w:p w:rsidR="001B2CCE" w:rsidRDefault="001B2CCE" w:rsidP="001B2CCE">
            <w:pPr>
              <w:spacing w:before="120" w:after="120"/>
              <w:rPr>
                <w:rFonts w:ascii="Calibri" w:eastAsia="Times New Roman" w:hAnsi="Calibri" w:cs="Times New Roman"/>
                <w:szCs w:val="20"/>
              </w:rPr>
            </w:pPr>
          </w:p>
          <w:p w:rsidR="001B2CCE" w:rsidRDefault="001B2CCE" w:rsidP="001B2CCE">
            <w:pPr>
              <w:spacing w:before="120" w:after="120"/>
              <w:rPr>
                <w:rFonts w:ascii="Calibri" w:eastAsia="Times New Roman" w:hAnsi="Calibri" w:cs="Times New Roman"/>
                <w:szCs w:val="20"/>
              </w:rPr>
            </w:pPr>
          </w:p>
          <w:p w:rsidR="001B2CCE" w:rsidRPr="00F85BBF" w:rsidRDefault="001B2CCE" w:rsidP="001B2CCE">
            <w:pPr>
              <w:spacing w:before="120" w:after="120"/>
              <w:rPr>
                <w:rFonts w:ascii="Calibri" w:eastAsia="Times New Roman" w:hAnsi="Calibri" w:cs="Times New Roman"/>
                <w:szCs w:val="20"/>
              </w:rPr>
            </w:pPr>
          </w:p>
        </w:tc>
      </w:tr>
    </w:tbl>
    <w:p w:rsidR="001B2CCE" w:rsidRDefault="001B2CCE" w:rsidP="001B2CCE">
      <w:pPr>
        <w:keepNext/>
        <w:outlineLvl w:val="2"/>
        <w:rPr>
          <w:rFonts w:ascii="Calibri" w:eastAsia="Times New Roman" w:hAnsi="Calibri" w:cs="Arial"/>
          <w:b/>
          <w:bCs/>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1B2CCE" w:rsidRPr="00BA0841" w:rsidTr="001B2CCE">
        <w:tc>
          <w:tcPr>
            <w:tcW w:w="9639" w:type="dxa"/>
            <w:shd w:val="clear" w:color="auto" w:fill="D9D9D9"/>
          </w:tcPr>
          <w:p w:rsidR="001B2CCE" w:rsidRPr="00F85BBF" w:rsidRDefault="001B2CCE" w:rsidP="001B2CCE">
            <w:pPr>
              <w:keepNext/>
              <w:spacing w:before="120" w:after="120"/>
              <w:outlineLvl w:val="2"/>
              <w:rPr>
                <w:rFonts w:ascii="Calibri" w:eastAsia="Times New Roman" w:hAnsi="Calibri" w:cs="Arial"/>
                <w:b/>
                <w:bCs/>
              </w:rPr>
            </w:pPr>
            <w:r w:rsidRPr="00F85BBF">
              <w:rPr>
                <w:rFonts w:ascii="Calibri" w:eastAsia="Times New Roman" w:hAnsi="Calibri" w:cs="Arial"/>
                <w:b/>
                <w:bCs/>
              </w:rPr>
              <w:t>Risks identified from financial analysis</w:t>
            </w:r>
          </w:p>
        </w:tc>
      </w:tr>
      <w:tr w:rsidR="001B2CCE" w:rsidRPr="00BA0841" w:rsidTr="001B2CCE">
        <w:tc>
          <w:tcPr>
            <w:tcW w:w="9639" w:type="dxa"/>
            <w:shd w:val="clear" w:color="auto" w:fill="auto"/>
          </w:tcPr>
          <w:p w:rsidR="001B2CCE" w:rsidRPr="00BA0841" w:rsidRDefault="001B2CCE" w:rsidP="001B2CCE">
            <w:pPr>
              <w:keepNext/>
              <w:spacing w:before="120" w:after="120"/>
              <w:outlineLvl w:val="2"/>
              <w:rPr>
                <w:rFonts w:ascii="Calibri" w:eastAsia="Times New Roman" w:hAnsi="Calibri" w:cs="Arial"/>
                <w:bCs/>
              </w:rPr>
            </w:pPr>
            <w:r w:rsidRPr="00BA0841">
              <w:rPr>
                <w:rFonts w:ascii="Calibri" w:eastAsia="Times New Roman" w:hAnsi="Calibri" w:cs="Arial"/>
                <w:bCs/>
                <w:highlight w:val="yellow"/>
              </w:rPr>
              <w:t>1</w:t>
            </w:r>
            <w:r w:rsidR="00D06652">
              <w:rPr>
                <w:rFonts w:ascii="Calibri" w:eastAsia="Times New Roman" w:hAnsi="Calibri" w:cs="Arial"/>
                <w:bCs/>
                <w:highlight w:val="yellow"/>
              </w:rPr>
              <w:t>6</w:t>
            </w:r>
          </w:p>
          <w:p w:rsidR="001B2CCE" w:rsidRDefault="001B2CCE" w:rsidP="001B2CCE">
            <w:pPr>
              <w:keepNext/>
              <w:spacing w:before="120" w:after="120"/>
              <w:outlineLvl w:val="2"/>
              <w:rPr>
                <w:rFonts w:ascii="Calibri" w:eastAsia="Times New Roman" w:hAnsi="Calibri" w:cs="Arial"/>
                <w:b/>
                <w:bCs/>
              </w:rPr>
            </w:pPr>
          </w:p>
          <w:p w:rsidR="001B2CCE" w:rsidRDefault="001B2CCE" w:rsidP="001B2CCE">
            <w:pPr>
              <w:keepNext/>
              <w:spacing w:before="120" w:after="120"/>
              <w:outlineLvl w:val="2"/>
              <w:rPr>
                <w:rFonts w:ascii="Calibri" w:eastAsia="Times New Roman" w:hAnsi="Calibri" w:cs="Arial"/>
                <w:b/>
                <w:bCs/>
              </w:rPr>
            </w:pPr>
          </w:p>
          <w:p w:rsidR="001B2CCE" w:rsidRPr="00BA0841" w:rsidRDefault="001B2CCE" w:rsidP="001B2CCE">
            <w:pPr>
              <w:keepNext/>
              <w:spacing w:before="120" w:after="120"/>
              <w:outlineLvl w:val="2"/>
              <w:rPr>
                <w:rFonts w:ascii="Calibri" w:eastAsia="Times New Roman" w:hAnsi="Calibri" w:cs="Arial"/>
                <w:b/>
                <w:bCs/>
              </w:rPr>
            </w:pPr>
          </w:p>
          <w:p w:rsidR="001B2CCE" w:rsidRPr="00BA0841" w:rsidRDefault="001B2CCE" w:rsidP="001B2CCE">
            <w:pPr>
              <w:keepNext/>
              <w:spacing w:before="120" w:after="120"/>
              <w:outlineLvl w:val="2"/>
              <w:rPr>
                <w:rFonts w:ascii="Calibri" w:eastAsia="Times New Roman" w:hAnsi="Calibri" w:cs="Arial"/>
                <w:b/>
                <w:bCs/>
              </w:rPr>
            </w:pPr>
          </w:p>
        </w:tc>
      </w:tr>
    </w:tbl>
    <w:p w:rsidR="001B2CCE" w:rsidRDefault="001B2CCE" w:rsidP="001B2CCE">
      <w:pPr>
        <w:keepNext/>
        <w:outlineLvl w:val="2"/>
        <w:rPr>
          <w:rFonts w:ascii="Calibri" w:eastAsia="Times New Roman" w:hAnsi="Calibri" w:cs="Arial"/>
          <w:b/>
          <w:bCs/>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D06652" w:rsidRPr="00BA0841" w:rsidTr="005F17E8">
        <w:tc>
          <w:tcPr>
            <w:tcW w:w="9639" w:type="dxa"/>
            <w:shd w:val="clear" w:color="auto" w:fill="D9D9D9"/>
          </w:tcPr>
          <w:p w:rsidR="00D06652" w:rsidRPr="00F85BBF" w:rsidRDefault="00D06652" w:rsidP="00D06652">
            <w:pPr>
              <w:keepNext/>
              <w:spacing w:before="120" w:after="120"/>
              <w:outlineLvl w:val="2"/>
              <w:rPr>
                <w:rFonts w:ascii="Calibri" w:eastAsia="Times New Roman" w:hAnsi="Calibri" w:cs="Arial"/>
                <w:b/>
                <w:bCs/>
              </w:rPr>
            </w:pPr>
            <w:r w:rsidRPr="00F85BBF">
              <w:rPr>
                <w:rFonts w:ascii="Calibri" w:eastAsia="Times New Roman" w:hAnsi="Calibri" w:cs="Arial"/>
                <w:b/>
                <w:bCs/>
              </w:rPr>
              <w:t xml:space="preserve">Risks identified from </w:t>
            </w:r>
            <w:r>
              <w:rPr>
                <w:rFonts w:ascii="Calibri" w:eastAsia="Times New Roman" w:hAnsi="Calibri" w:cs="Arial"/>
                <w:b/>
                <w:bCs/>
              </w:rPr>
              <w:t>FESM</w:t>
            </w:r>
            <w:r w:rsidRPr="00F85BBF">
              <w:rPr>
                <w:rFonts w:ascii="Calibri" w:eastAsia="Times New Roman" w:hAnsi="Calibri" w:cs="Arial"/>
                <w:b/>
                <w:bCs/>
              </w:rPr>
              <w:t xml:space="preserve"> analysis</w:t>
            </w:r>
          </w:p>
        </w:tc>
      </w:tr>
      <w:tr w:rsidR="00D06652" w:rsidRPr="00BA0841" w:rsidTr="005F17E8">
        <w:tc>
          <w:tcPr>
            <w:tcW w:w="9639" w:type="dxa"/>
            <w:shd w:val="clear" w:color="auto" w:fill="auto"/>
          </w:tcPr>
          <w:p w:rsidR="00D06652" w:rsidRPr="00BA0841" w:rsidRDefault="00D06652" w:rsidP="005F17E8">
            <w:pPr>
              <w:keepNext/>
              <w:spacing w:before="120" w:after="120"/>
              <w:outlineLvl w:val="2"/>
              <w:rPr>
                <w:rFonts w:ascii="Calibri" w:eastAsia="Times New Roman" w:hAnsi="Calibri" w:cs="Arial"/>
                <w:bCs/>
              </w:rPr>
            </w:pPr>
            <w:r w:rsidRPr="00BA0841">
              <w:rPr>
                <w:rFonts w:ascii="Calibri" w:eastAsia="Times New Roman" w:hAnsi="Calibri" w:cs="Arial"/>
                <w:bCs/>
                <w:highlight w:val="yellow"/>
              </w:rPr>
              <w:t>1</w:t>
            </w:r>
            <w:r>
              <w:rPr>
                <w:rFonts w:ascii="Calibri" w:eastAsia="Times New Roman" w:hAnsi="Calibri" w:cs="Arial"/>
                <w:bCs/>
                <w:highlight w:val="yellow"/>
              </w:rPr>
              <w:t>6</w:t>
            </w:r>
          </w:p>
          <w:p w:rsidR="00D06652" w:rsidRDefault="00D06652" w:rsidP="005F17E8">
            <w:pPr>
              <w:keepNext/>
              <w:spacing w:before="120" w:after="120"/>
              <w:outlineLvl w:val="2"/>
              <w:rPr>
                <w:rFonts w:ascii="Calibri" w:eastAsia="Times New Roman" w:hAnsi="Calibri" w:cs="Arial"/>
                <w:b/>
                <w:bCs/>
              </w:rPr>
            </w:pPr>
          </w:p>
          <w:p w:rsidR="00D06652" w:rsidRDefault="00D06652" w:rsidP="005F17E8">
            <w:pPr>
              <w:keepNext/>
              <w:spacing w:before="120" w:after="120"/>
              <w:outlineLvl w:val="2"/>
              <w:rPr>
                <w:rFonts w:ascii="Calibri" w:eastAsia="Times New Roman" w:hAnsi="Calibri" w:cs="Arial"/>
                <w:b/>
                <w:bCs/>
              </w:rPr>
            </w:pPr>
          </w:p>
          <w:p w:rsidR="00D06652" w:rsidRPr="00BA0841" w:rsidRDefault="00D06652" w:rsidP="005F17E8">
            <w:pPr>
              <w:keepNext/>
              <w:spacing w:before="120" w:after="120"/>
              <w:outlineLvl w:val="2"/>
              <w:rPr>
                <w:rFonts w:ascii="Calibri" w:eastAsia="Times New Roman" w:hAnsi="Calibri" w:cs="Arial"/>
                <w:b/>
                <w:bCs/>
              </w:rPr>
            </w:pPr>
          </w:p>
          <w:p w:rsidR="00D06652" w:rsidRPr="00BA0841" w:rsidRDefault="00D06652" w:rsidP="005F17E8">
            <w:pPr>
              <w:keepNext/>
              <w:spacing w:before="120" w:after="120"/>
              <w:outlineLvl w:val="2"/>
              <w:rPr>
                <w:rFonts w:ascii="Calibri" w:eastAsia="Times New Roman" w:hAnsi="Calibri" w:cs="Arial"/>
                <w:b/>
                <w:bCs/>
              </w:rPr>
            </w:pPr>
          </w:p>
        </w:tc>
      </w:tr>
    </w:tbl>
    <w:p w:rsidR="00D06652" w:rsidRPr="00F85BBF" w:rsidRDefault="00D06652" w:rsidP="001B2CCE">
      <w:pPr>
        <w:keepNext/>
        <w:outlineLvl w:val="2"/>
        <w:rPr>
          <w:rFonts w:ascii="Calibri" w:eastAsia="Times New Roman" w:hAnsi="Calibri" w:cs="Arial"/>
          <w:b/>
          <w:bCs/>
        </w:rPr>
      </w:pPr>
    </w:p>
    <w:p w:rsidR="001B2CCE" w:rsidRDefault="001B2CCE" w:rsidP="001B2CCE">
      <w:pPr>
        <w:keepNext/>
        <w:spacing w:before="240" w:after="60"/>
        <w:outlineLvl w:val="2"/>
        <w:rPr>
          <w:rFonts w:ascii="Calibri" w:eastAsia="Times New Roman" w:hAnsi="Calibri" w:cs="Arial"/>
          <w:bCs/>
        </w:rPr>
      </w:pPr>
      <w:r w:rsidRPr="00F85BBF">
        <w:rPr>
          <w:rFonts w:ascii="Calibri" w:eastAsia="Times New Roman" w:hAnsi="Calibri" w:cs="Arial"/>
          <w:b/>
          <w:bCs/>
        </w:rPr>
        <w:t xml:space="preserve">(6) Confirmation of support </w:t>
      </w:r>
      <w:r w:rsidRPr="00F85BBF">
        <w:rPr>
          <w:rFonts w:ascii="Calibri" w:eastAsia="Times New Roman" w:hAnsi="Calibri" w:cs="Arial"/>
          <w:bCs/>
          <w:highlight w:val="yellow"/>
        </w:rPr>
        <w:t>1</w:t>
      </w:r>
      <w:r w:rsidR="000357CF">
        <w:rPr>
          <w:rFonts w:ascii="Calibri" w:eastAsia="Times New Roman" w:hAnsi="Calibri" w:cs="Arial"/>
          <w:bCs/>
          <w:highlight w:val="yellow"/>
        </w:rPr>
        <w:t>7</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5628"/>
      </w:tblGrid>
      <w:tr w:rsidR="001B2CCE" w:rsidRPr="00F85BBF" w:rsidTr="001B2CCE">
        <w:tc>
          <w:tcPr>
            <w:tcW w:w="4153" w:type="dxa"/>
            <w:tcBorders>
              <w:top w:val="single" w:sz="4" w:space="0" w:color="auto"/>
              <w:left w:val="single" w:sz="4" w:space="0" w:color="auto"/>
              <w:bottom w:val="single" w:sz="4" w:space="0" w:color="auto"/>
              <w:right w:val="single" w:sz="4" w:space="0" w:color="auto"/>
            </w:tcBorders>
            <w:shd w:val="clear" w:color="auto" w:fill="D9D9D9"/>
          </w:tcPr>
          <w:p w:rsidR="001B2CCE" w:rsidRPr="00F85BBF" w:rsidRDefault="001B2CCE" w:rsidP="001B2CCE">
            <w:pPr>
              <w:spacing w:before="120" w:after="120"/>
              <w:rPr>
                <w:rFonts w:ascii="Calibri" w:eastAsia="Times New Roman" w:hAnsi="Calibri" w:cs="Times New Roman"/>
                <w:b/>
                <w:szCs w:val="20"/>
              </w:rPr>
            </w:pPr>
            <w:r>
              <w:rPr>
                <w:rFonts w:ascii="Calibri" w:eastAsia="Times New Roman" w:hAnsi="Calibri" w:cs="Times New Roman"/>
                <w:b/>
                <w:szCs w:val="20"/>
              </w:rPr>
              <w:t>Faculty Marketing Manager</w:t>
            </w:r>
          </w:p>
        </w:tc>
        <w:tc>
          <w:tcPr>
            <w:tcW w:w="5628" w:type="dxa"/>
            <w:tcBorders>
              <w:top w:val="single" w:sz="4" w:space="0" w:color="auto"/>
              <w:left w:val="single" w:sz="4" w:space="0" w:color="auto"/>
              <w:bottom w:val="single" w:sz="4" w:space="0" w:color="auto"/>
              <w:right w:val="single" w:sz="4" w:space="0" w:color="auto"/>
            </w:tcBorders>
          </w:tcPr>
          <w:p w:rsidR="001B2CCE" w:rsidRPr="00F85BBF" w:rsidRDefault="001B2CCE" w:rsidP="001B2CCE">
            <w:pPr>
              <w:spacing w:before="120" w:after="120"/>
              <w:rPr>
                <w:rFonts w:ascii="Calibri" w:eastAsia="Times New Roman" w:hAnsi="Calibri" w:cs="Times New Roman"/>
                <w:szCs w:val="20"/>
              </w:rPr>
            </w:pPr>
            <w:r w:rsidRPr="00F85BBF">
              <w:rPr>
                <w:rFonts w:ascii="Calibri" w:eastAsia="Times New Roman" w:hAnsi="Calibri" w:cs="Times New Roman"/>
                <w:szCs w:val="20"/>
              </w:rPr>
              <w:t xml:space="preserve">Yes/No               </w:t>
            </w:r>
            <w:r w:rsidRPr="00BA0841">
              <w:rPr>
                <w:rFonts w:ascii="Calibri" w:eastAsia="Times New Roman" w:hAnsi="Calibri" w:cs="Times New Roman"/>
                <w:i/>
                <w:szCs w:val="20"/>
              </w:rPr>
              <w:t>Name</w:t>
            </w:r>
            <w:r w:rsidRPr="00BA0841">
              <w:rPr>
                <w:rFonts w:ascii="Calibri" w:eastAsia="Times New Roman" w:hAnsi="Calibri" w:cs="Times New Roman"/>
                <w:szCs w:val="20"/>
              </w:rPr>
              <w:t xml:space="preserve">                          Date</w:t>
            </w:r>
          </w:p>
        </w:tc>
      </w:tr>
      <w:tr w:rsidR="001B2CCE" w:rsidRPr="00F85BBF" w:rsidTr="001B2CCE">
        <w:tc>
          <w:tcPr>
            <w:tcW w:w="4153" w:type="dxa"/>
            <w:tcBorders>
              <w:top w:val="single" w:sz="4" w:space="0" w:color="auto"/>
              <w:left w:val="single" w:sz="4" w:space="0" w:color="auto"/>
              <w:bottom w:val="single" w:sz="4" w:space="0" w:color="auto"/>
              <w:right w:val="single" w:sz="4" w:space="0" w:color="auto"/>
            </w:tcBorders>
            <w:shd w:val="clear" w:color="auto" w:fill="D9D9D9"/>
          </w:tcPr>
          <w:p w:rsidR="001B2CCE" w:rsidRPr="00F85BBF" w:rsidRDefault="001B2CCE" w:rsidP="001B2CCE">
            <w:pPr>
              <w:spacing w:before="120" w:after="120"/>
              <w:rPr>
                <w:rFonts w:ascii="Calibri" w:eastAsia="Times New Roman" w:hAnsi="Calibri" w:cs="Times New Roman"/>
                <w:b/>
                <w:szCs w:val="20"/>
              </w:rPr>
            </w:pPr>
            <w:r w:rsidRPr="00F85BBF">
              <w:rPr>
                <w:rFonts w:ascii="Calibri" w:eastAsia="Times New Roman" w:hAnsi="Calibri" w:cs="Times New Roman"/>
                <w:b/>
                <w:szCs w:val="20"/>
              </w:rPr>
              <w:t xml:space="preserve">Faculty </w:t>
            </w:r>
            <w:r>
              <w:rPr>
                <w:rFonts w:ascii="Calibri" w:eastAsia="Times New Roman" w:hAnsi="Calibri" w:cs="Times New Roman"/>
                <w:b/>
                <w:szCs w:val="20"/>
              </w:rPr>
              <w:t>Finance Manager</w:t>
            </w:r>
          </w:p>
        </w:tc>
        <w:tc>
          <w:tcPr>
            <w:tcW w:w="5628" w:type="dxa"/>
            <w:tcBorders>
              <w:top w:val="single" w:sz="4" w:space="0" w:color="auto"/>
              <w:left w:val="single" w:sz="4" w:space="0" w:color="auto"/>
              <w:bottom w:val="single" w:sz="4" w:space="0" w:color="auto"/>
              <w:right w:val="single" w:sz="4" w:space="0" w:color="auto"/>
            </w:tcBorders>
          </w:tcPr>
          <w:p w:rsidR="001B2CCE" w:rsidRPr="00F85BBF" w:rsidRDefault="001B2CCE" w:rsidP="001B2CCE">
            <w:pPr>
              <w:spacing w:before="120" w:after="120"/>
              <w:rPr>
                <w:rFonts w:ascii="Calibri" w:eastAsia="Times New Roman" w:hAnsi="Calibri" w:cs="Times New Roman"/>
                <w:szCs w:val="20"/>
              </w:rPr>
            </w:pPr>
            <w:r w:rsidRPr="00F85BBF">
              <w:rPr>
                <w:rFonts w:ascii="Calibri" w:eastAsia="Times New Roman" w:hAnsi="Calibri" w:cs="Times New Roman"/>
                <w:szCs w:val="20"/>
              </w:rPr>
              <w:t xml:space="preserve">Yes/No               </w:t>
            </w:r>
            <w:r w:rsidRPr="00BA0841">
              <w:rPr>
                <w:rFonts w:ascii="Calibri" w:eastAsia="Times New Roman" w:hAnsi="Calibri" w:cs="Times New Roman"/>
                <w:i/>
                <w:szCs w:val="20"/>
              </w:rPr>
              <w:t>Name</w:t>
            </w:r>
            <w:r w:rsidRPr="00BA0841">
              <w:rPr>
                <w:rFonts w:ascii="Calibri" w:eastAsia="Times New Roman" w:hAnsi="Calibri" w:cs="Times New Roman"/>
                <w:szCs w:val="20"/>
              </w:rPr>
              <w:t xml:space="preserve">                          Date</w:t>
            </w:r>
          </w:p>
        </w:tc>
      </w:tr>
      <w:tr w:rsidR="00165291" w:rsidRPr="00F85BBF" w:rsidTr="001B2CCE">
        <w:tc>
          <w:tcPr>
            <w:tcW w:w="4153" w:type="dxa"/>
            <w:shd w:val="clear" w:color="auto" w:fill="D9D9D9"/>
          </w:tcPr>
          <w:p w:rsidR="00165291" w:rsidRPr="00F85BBF" w:rsidRDefault="00165291" w:rsidP="00D06652">
            <w:pPr>
              <w:spacing w:before="120" w:after="120"/>
              <w:rPr>
                <w:rFonts w:ascii="Calibri" w:eastAsia="Times New Roman" w:hAnsi="Calibri" w:cs="Times New Roman"/>
                <w:b/>
                <w:szCs w:val="20"/>
              </w:rPr>
            </w:pPr>
            <w:r>
              <w:rPr>
                <w:rFonts w:ascii="Calibri" w:eastAsia="Times New Roman" w:hAnsi="Calibri" w:cs="Times New Roman"/>
                <w:b/>
                <w:szCs w:val="20"/>
              </w:rPr>
              <w:t>Faculty Education Service Manager</w:t>
            </w:r>
          </w:p>
        </w:tc>
        <w:tc>
          <w:tcPr>
            <w:tcW w:w="5628" w:type="dxa"/>
          </w:tcPr>
          <w:p w:rsidR="00165291" w:rsidRPr="00F85BBF" w:rsidRDefault="00165291" w:rsidP="001B2CCE">
            <w:pPr>
              <w:spacing w:before="120" w:after="120"/>
              <w:rPr>
                <w:rFonts w:ascii="Calibri" w:eastAsia="Times New Roman" w:hAnsi="Calibri" w:cs="Times New Roman"/>
                <w:szCs w:val="20"/>
              </w:rPr>
            </w:pPr>
            <w:r w:rsidRPr="00F85BBF">
              <w:rPr>
                <w:rFonts w:ascii="Calibri" w:eastAsia="Times New Roman" w:hAnsi="Calibri" w:cs="Times New Roman"/>
                <w:szCs w:val="20"/>
              </w:rPr>
              <w:t xml:space="preserve">Yes/No               </w:t>
            </w:r>
            <w:r w:rsidRPr="00BA0841">
              <w:rPr>
                <w:rFonts w:ascii="Calibri" w:eastAsia="Times New Roman" w:hAnsi="Calibri" w:cs="Times New Roman"/>
                <w:i/>
                <w:szCs w:val="20"/>
              </w:rPr>
              <w:t>Name</w:t>
            </w:r>
            <w:r>
              <w:rPr>
                <w:rFonts w:ascii="Calibri" w:eastAsia="Times New Roman" w:hAnsi="Calibri" w:cs="Times New Roman"/>
                <w:szCs w:val="20"/>
              </w:rPr>
              <w:t xml:space="preserve">                          Date</w:t>
            </w:r>
          </w:p>
        </w:tc>
      </w:tr>
      <w:tr w:rsidR="001B2CCE" w:rsidRPr="00F85BBF" w:rsidTr="001B2CCE">
        <w:tc>
          <w:tcPr>
            <w:tcW w:w="4153" w:type="dxa"/>
            <w:shd w:val="clear" w:color="auto" w:fill="D9D9D9"/>
          </w:tcPr>
          <w:p w:rsidR="001B2CCE" w:rsidRPr="00F85BBF" w:rsidRDefault="001B2CCE" w:rsidP="00D06652">
            <w:pPr>
              <w:spacing w:before="120" w:after="120"/>
              <w:rPr>
                <w:rFonts w:ascii="Calibri" w:eastAsia="Times New Roman" w:hAnsi="Calibri" w:cs="Times New Roman"/>
                <w:b/>
                <w:szCs w:val="20"/>
              </w:rPr>
            </w:pPr>
            <w:r w:rsidRPr="00F85BBF">
              <w:rPr>
                <w:rFonts w:ascii="Calibri" w:eastAsia="Times New Roman" w:hAnsi="Calibri" w:cs="Times New Roman"/>
                <w:b/>
                <w:szCs w:val="20"/>
              </w:rPr>
              <w:t xml:space="preserve">Head of School </w:t>
            </w:r>
            <w:r w:rsidRPr="00F85BBF">
              <w:rPr>
                <w:rFonts w:ascii="Calibri" w:eastAsia="Times New Roman" w:hAnsi="Calibri" w:cs="Times New Roman"/>
                <w:b/>
                <w:szCs w:val="20"/>
                <w:highlight w:val="yellow"/>
              </w:rPr>
              <w:t>1</w:t>
            </w:r>
            <w:r w:rsidR="00D06652">
              <w:rPr>
                <w:rFonts w:ascii="Calibri" w:eastAsia="Times New Roman" w:hAnsi="Calibri" w:cs="Times New Roman"/>
                <w:b/>
                <w:szCs w:val="20"/>
                <w:highlight w:val="yellow"/>
              </w:rPr>
              <w:t>8</w:t>
            </w:r>
          </w:p>
        </w:tc>
        <w:tc>
          <w:tcPr>
            <w:tcW w:w="5628" w:type="dxa"/>
          </w:tcPr>
          <w:p w:rsidR="001B2CCE" w:rsidRPr="00F85BBF" w:rsidRDefault="001B2CCE" w:rsidP="001B2CCE">
            <w:pPr>
              <w:spacing w:before="120" w:after="120"/>
              <w:rPr>
                <w:rFonts w:ascii="Calibri" w:eastAsia="Times New Roman" w:hAnsi="Calibri" w:cs="Times New Roman"/>
                <w:szCs w:val="20"/>
              </w:rPr>
            </w:pPr>
            <w:r w:rsidRPr="00F85BBF">
              <w:rPr>
                <w:rFonts w:ascii="Calibri" w:eastAsia="Times New Roman" w:hAnsi="Calibri" w:cs="Times New Roman"/>
                <w:szCs w:val="20"/>
              </w:rPr>
              <w:t xml:space="preserve">Yes/No               </w:t>
            </w:r>
            <w:r w:rsidRPr="00F85BBF">
              <w:rPr>
                <w:rFonts w:ascii="Calibri" w:eastAsia="Times New Roman" w:hAnsi="Calibri" w:cs="Times New Roman"/>
                <w:i/>
                <w:szCs w:val="20"/>
              </w:rPr>
              <w:t>Name                          Date</w:t>
            </w:r>
          </w:p>
        </w:tc>
      </w:tr>
      <w:tr w:rsidR="001B2CCE" w:rsidRPr="00F85BBF" w:rsidTr="001B2CCE">
        <w:tc>
          <w:tcPr>
            <w:tcW w:w="4153" w:type="dxa"/>
            <w:shd w:val="clear" w:color="auto" w:fill="D9D9D9"/>
          </w:tcPr>
          <w:p w:rsidR="001B2CCE" w:rsidRPr="00F85BBF" w:rsidRDefault="001B2CCE" w:rsidP="001B2CCE">
            <w:pPr>
              <w:spacing w:before="120" w:after="120"/>
              <w:rPr>
                <w:rFonts w:ascii="Calibri" w:eastAsia="Times New Roman" w:hAnsi="Calibri" w:cs="Times New Roman"/>
                <w:b/>
                <w:szCs w:val="20"/>
              </w:rPr>
            </w:pPr>
            <w:r w:rsidRPr="00F85BBF">
              <w:rPr>
                <w:rFonts w:ascii="Calibri" w:eastAsia="Times New Roman" w:hAnsi="Calibri" w:cs="Times New Roman"/>
                <w:b/>
                <w:szCs w:val="20"/>
              </w:rPr>
              <w:t>Faculty Pro Dean for Student Education</w:t>
            </w:r>
            <w:r w:rsidR="008E50C0">
              <w:rPr>
                <w:rFonts w:ascii="Calibri" w:eastAsia="Times New Roman" w:hAnsi="Calibri" w:cs="Times New Roman"/>
                <w:b/>
                <w:szCs w:val="20"/>
              </w:rPr>
              <w:t xml:space="preserve"> </w:t>
            </w:r>
            <w:r w:rsidR="008E50C0" w:rsidRPr="00F85BBF">
              <w:rPr>
                <w:rFonts w:ascii="Calibri" w:eastAsia="Times New Roman" w:hAnsi="Calibri" w:cs="Times New Roman"/>
                <w:b/>
                <w:szCs w:val="20"/>
                <w:highlight w:val="yellow"/>
              </w:rPr>
              <w:t>1</w:t>
            </w:r>
            <w:r w:rsidR="008E50C0">
              <w:rPr>
                <w:rFonts w:ascii="Calibri" w:eastAsia="Times New Roman" w:hAnsi="Calibri" w:cs="Times New Roman"/>
                <w:b/>
                <w:szCs w:val="20"/>
                <w:highlight w:val="yellow"/>
              </w:rPr>
              <w:t>8</w:t>
            </w:r>
          </w:p>
        </w:tc>
        <w:tc>
          <w:tcPr>
            <w:tcW w:w="5628" w:type="dxa"/>
          </w:tcPr>
          <w:p w:rsidR="001B2CCE" w:rsidRPr="00F85BBF" w:rsidRDefault="001B2CCE" w:rsidP="001B2CCE">
            <w:pPr>
              <w:spacing w:before="120" w:after="120"/>
              <w:rPr>
                <w:rFonts w:ascii="Calibri" w:eastAsia="Times New Roman" w:hAnsi="Calibri" w:cs="Times New Roman"/>
                <w:szCs w:val="20"/>
              </w:rPr>
            </w:pPr>
            <w:r w:rsidRPr="00F85BBF">
              <w:rPr>
                <w:rFonts w:ascii="Calibri" w:eastAsia="Times New Roman" w:hAnsi="Calibri" w:cs="Times New Roman"/>
                <w:szCs w:val="20"/>
              </w:rPr>
              <w:t xml:space="preserve">Yes/No               </w:t>
            </w:r>
            <w:r w:rsidRPr="00F85BBF">
              <w:rPr>
                <w:rFonts w:ascii="Calibri" w:eastAsia="Times New Roman" w:hAnsi="Calibri" w:cs="Times New Roman"/>
                <w:i/>
                <w:szCs w:val="20"/>
              </w:rPr>
              <w:t>Name                          Date</w:t>
            </w:r>
          </w:p>
        </w:tc>
      </w:tr>
    </w:tbl>
    <w:p w:rsidR="001B2CCE" w:rsidRPr="00F85BBF" w:rsidRDefault="001B2CCE" w:rsidP="001B2CCE">
      <w:pPr>
        <w:spacing w:before="120" w:after="120"/>
        <w:rPr>
          <w:rFonts w:ascii="Calibri" w:eastAsia="Times New Roman" w:hAnsi="Calibri" w:cs="Times New Roman"/>
          <w:szCs w:val="20"/>
        </w:rPr>
      </w:pPr>
    </w:p>
    <w:p w:rsidR="001B2CCE" w:rsidRPr="00F85BBF" w:rsidRDefault="001B2CCE" w:rsidP="001B2CCE">
      <w:pPr>
        <w:spacing w:before="120" w:after="120"/>
        <w:ind w:left="142"/>
        <w:rPr>
          <w:rFonts w:ascii="Calibri" w:eastAsia="Times New Roman" w:hAnsi="Calibri" w:cs="Times New Roman"/>
          <w:szCs w:val="20"/>
        </w:rPr>
      </w:pPr>
      <w:r w:rsidRPr="00F85BBF">
        <w:rPr>
          <w:rFonts w:ascii="Calibri" w:eastAsia="Times New Roman" w:hAnsi="Calibri" w:cs="Times New Roman"/>
          <w:szCs w:val="20"/>
        </w:rPr>
        <w:t xml:space="preserve">Please send completed document and other accompanying documentation to </w:t>
      </w:r>
      <w:r w:rsidR="0013688F">
        <w:rPr>
          <w:rFonts w:ascii="Calibri" w:eastAsia="Times New Roman" w:hAnsi="Calibri" w:cs="Times New Roman"/>
          <w:szCs w:val="20"/>
        </w:rPr>
        <w:t>Isobel Whitehouse</w:t>
      </w:r>
      <w:r w:rsidRPr="00F85BBF">
        <w:rPr>
          <w:rFonts w:ascii="Calibri" w:eastAsia="Times New Roman" w:hAnsi="Calibri" w:cs="Times New Roman"/>
          <w:szCs w:val="20"/>
        </w:rPr>
        <w:t xml:space="preserve"> (</w:t>
      </w:r>
      <w:hyperlink r:id="rId12" w:history="1">
        <w:r w:rsidR="0013688F" w:rsidRPr="00C02938">
          <w:rPr>
            <w:rStyle w:val="Hyperlink"/>
            <w:rFonts w:ascii="Calibri" w:eastAsia="Times New Roman" w:hAnsi="Calibri" w:cs="Times New Roman"/>
            <w:szCs w:val="20"/>
          </w:rPr>
          <w:t>i.j.whitehouse@leeds.ac.uk</w:t>
        </w:r>
      </w:hyperlink>
      <w:r w:rsidRPr="00F85BBF">
        <w:rPr>
          <w:rFonts w:ascii="Calibri" w:eastAsia="Times New Roman" w:hAnsi="Calibri" w:cs="Times New Roman"/>
          <w:szCs w:val="20"/>
        </w:rPr>
        <w:t xml:space="preserve">) for consideration by the UEG degree apprenticeship group. </w:t>
      </w:r>
      <w:bookmarkStart w:id="0" w:name="_GoBack"/>
      <w:bookmarkEnd w:id="0"/>
    </w:p>
    <w:p w:rsidR="001B2CCE" w:rsidRDefault="001B2CCE" w:rsidP="001B2CCE">
      <w:pPr>
        <w:tabs>
          <w:tab w:val="left" w:pos="6660"/>
        </w:tabs>
        <w:spacing w:before="120" w:after="120"/>
        <w:rPr>
          <w:rFonts w:ascii="Calibri" w:eastAsia="Times New Roman" w:hAnsi="Calibri" w:cs="Arial"/>
        </w:rPr>
      </w:pPr>
      <w:r w:rsidRPr="00F85BBF">
        <w:rPr>
          <w:rFonts w:ascii="Calibri" w:eastAsia="Times New Roman" w:hAnsi="Calibri" w:cs="Arial"/>
        </w:rPr>
        <w:br w:type="page"/>
      </w:r>
    </w:p>
    <w:p w:rsidR="001B2CCE" w:rsidRDefault="001B2CCE" w:rsidP="001B2CCE">
      <w:pPr>
        <w:tabs>
          <w:tab w:val="left" w:pos="6660"/>
        </w:tabs>
        <w:spacing w:before="120" w:after="120"/>
        <w:rPr>
          <w:rFonts w:ascii="Calibri" w:eastAsia="Times New Roman" w:hAnsi="Calibri" w:cs="Arial"/>
        </w:rPr>
      </w:pPr>
    </w:p>
    <w:p w:rsidR="001B2CCE" w:rsidRDefault="001B2CCE" w:rsidP="001B2CCE">
      <w:pPr>
        <w:tabs>
          <w:tab w:val="left" w:pos="6660"/>
        </w:tabs>
        <w:spacing w:before="120" w:after="120"/>
        <w:rPr>
          <w:rFonts w:asciiTheme="majorHAnsi" w:eastAsia="Times New Roman" w:hAnsiTheme="majorHAnsi" w:cs="Arial"/>
          <w:b/>
          <w:sz w:val="28"/>
        </w:rPr>
      </w:pPr>
      <w:r w:rsidRPr="001873F6">
        <w:rPr>
          <w:rFonts w:asciiTheme="majorHAnsi" w:eastAsia="Times New Roman" w:hAnsiTheme="majorHAnsi" w:cs="Arial"/>
          <w:b/>
          <w:sz w:val="28"/>
        </w:rPr>
        <w:t>Guidance on completing the Degree Apprenticeships Outline Business Case Form</w:t>
      </w:r>
    </w:p>
    <w:p w:rsidR="00461D2C" w:rsidRPr="001873F6" w:rsidRDefault="00461D2C" w:rsidP="001B2CCE">
      <w:pPr>
        <w:tabs>
          <w:tab w:val="left" w:pos="6660"/>
        </w:tabs>
        <w:spacing w:before="120" w:after="120"/>
        <w:rPr>
          <w:rFonts w:asciiTheme="majorHAnsi" w:eastAsia="Times New Roman" w:hAnsiTheme="majorHAnsi" w:cs="Arial"/>
          <w:b/>
          <w:sz w:val="28"/>
        </w:rPr>
      </w:pP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i/>
        </w:rPr>
      </w:pPr>
      <w:r w:rsidRPr="001873F6">
        <w:rPr>
          <w:rFonts w:asciiTheme="majorHAnsi" w:eastAsia="Times New Roman" w:hAnsiTheme="majorHAnsi" w:cs="Arial"/>
          <w:i/>
        </w:rPr>
        <w:t xml:space="preserve">Status of Standard </w:t>
      </w:r>
      <w:r w:rsidRPr="001873F6">
        <w:rPr>
          <w:rFonts w:asciiTheme="majorHAnsi" w:eastAsia="Times New Roman" w:hAnsiTheme="majorHAnsi" w:cs="Arial"/>
        </w:rPr>
        <w:t>- State the status of the standard (</w:t>
      </w:r>
      <w:r>
        <w:rPr>
          <w:rFonts w:asciiTheme="majorHAnsi" w:eastAsia="Times New Roman" w:hAnsiTheme="majorHAnsi" w:cs="Arial"/>
          <w:i/>
        </w:rPr>
        <w:t xml:space="preserve">eg </w:t>
      </w:r>
      <w:r w:rsidRPr="001873F6">
        <w:rPr>
          <w:rFonts w:asciiTheme="majorHAnsi" w:eastAsia="Times New Roman" w:hAnsiTheme="majorHAnsi" w:cs="Arial"/>
        </w:rPr>
        <w:t>pre-Expression of Interest (</w:t>
      </w:r>
      <w:proofErr w:type="spellStart"/>
      <w:r w:rsidRPr="001873F6">
        <w:rPr>
          <w:rFonts w:asciiTheme="majorHAnsi" w:eastAsia="Times New Roman" w:hAnsiTheme="majorHAnsi" w:cs="Arial"/>
        </w:rPr>
        <w:t>E</w:t>
      </w:r>
      <w:r w:rsidR="00633BE2">
        <w:rPr>
          <w:rFonts w:asciiTheme="majorHAnsi" w:eastAsia="Times New Roman" w:hAnsiTheme="majorHAnsi" w:cs="Arial"/>
        </w:rPr>
        <w:t>oI</w:t>
      </w:r>
      <w:proofErr w:type="spellEnd"/>
      <w:r w:rsidRPr="001873F6">
        <w:rPr>
          <w:rFonts w:asciiTheme="majorHAnsi" w:eastAsia="Times New Roman" w:hAnsiTheme="majorHAnsi" w:cs="Arial"/>
        </w:rPr>
        <w:t xml:space="preserve">), </w:t>
      </w:r>
      <w:proofErr w:type="spellStart"/>
      <w:r w:rsidRPr="001873F6">
        <w:rPr>
          <w:rFonts w:asciiTheme="majorHAnsi" w:eastAsia="Times New Roman" w:hAnsiTheme="majorHAnsi" w:cs="Arial"/>
        </w:rPr>
        <w:t>E</w:t>
      </w:r>
      <w:r w:rsidR="00633BE2">
        <w:rPr>
          <w:rFonts w:asciiTheme="majorHAnsi" w:eastAsia="Times New Roman" w:hAnsiTheme="majorHAnsi" w:cs="Arial"/>
        </w:rPr>
        <w:t>o</w:t>
      </w:r>
      <w:r w:rsidRPr="001873F6">
        <w:rPr>
          <w:rFonts w:asciiTheme="majorHAnsi" w:eastAsia="Times New Roman" w:hAnsiTheme="majorHAnsi" w:cs="Arial"/>
        </w:rPr>
        <w:t>I</w:t>
      </w:r>
      <w:proofErr w:type="spellEnd"/>
      <w:r w:rsidRPr="001873F6">
        <w:rPr>
          <w:rFonts w:asciiTheme="majorHAnsi" w:eastAsia="Times New Roman" w:hAnsiTheme="majorHAnsi" w:cs="Arial"/>
        </w:rPr>
        <w:t xml:space="preserve"> submitted, </w:t>
      </w:r>
      <w:proofErr w:type="spellStart"/>
      <w:r w:rsidRPr="001873F6">
        <w:rPr>
          <w:rFonts w:asciiTheme="majorHAnsi" w:eastAsia="Times New Roman" w:hAnsiTheme="majorHAnsi" w:cs="Arial"/>
        </w:rPr>
        <w:t>EoI</w:t>
      </w:r>
      <w:proofErr w:type="spellEnd"/>
      <w:r w:rsidRPr="001873F6">
        <w:rPr>
          <w:rFonts w:asciiTheme="majorHAnsi" w:eastAsia="Times New Roman" w:hAnsiTheme="majorHAnsi" w:cs="Arial"/>
        </w:rPr>
        <w:t xml:space="preserve"> approved, Standard in development, Standard submitted for consideration</w:t>
      </w:r>
      <w:r>
        <w:rPr>
          <w:rFonts w:asciiTheme="majorHAnsi" w:eastAsia="Times New Roman" w:hAnsiTheme="majorHAnsi" w:cs="Arial"/>
        </w:rPr>
        <w:t>)</w:t>
      </w:r>
      <w:r w:rsidRPr="001873F6">
        <w:rPr>
          <w:rFonts w:asciiTheme="majorHAnsi" w:eastAsia="Times New Roman" w:hAnsiTheme="majorHAnsi" w:cs="Arial"/>
        </w:rPr>
        <w:t>.  If there is a draft or published standard available, please append.  If there is a nationally agreed professional standard please name it, irrespective of whether or not there is a degree apprenticeship standard.</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Apprenticeship level</w:t>
      </w:r>
      <w:r w:rsidRPr="001873F6">
        <w:rPr>
          <w:rFonts w:asciiTheme="majorHAnsi" w:eastAsia="Times New Roman" w:hAnsiTheme="majorHAnsi" w:cs="Arial"/>
        </w:rPr>
        <w:t xml:space="preserve"> – State the level of the apprenticeship. For further information see </w:t>
      </w:r>
      <w:hyperlink r:id="rId13" w:history="1">
        <w:r w:rsidRPr="001873F6">
          <w:rPr>
            <w:rFonts w:asciiTheme="majorHAnsi" w:eastAsia="Times New Roman" w:hAnsiTheme="majorHAnsi" w:cs="Arial"/>
            <w:color w:val="0563C1"/>
            <w:u w:val="single"/>
          </w:rPr>
          <w:t>https://www.gov.uk/government/uploads/system/uploads/attachment_data/file/412019/Higher_Apprenticeship_and_Degree_Apprenticeship_Delivery_from_April_2015_to_April_2016.pdf</w:t>
        </w:r>
      </w:hyperlink>
      <w:r w:rsidRPr="001873F6">
        <w:rPr>
          <w:rFonts w:asciiTheme="majorHAnsi" w:eastAsia="Times New Roman" w:hAnsiTheme="majorHAnsi" w:cs="Arial"/>
        </w:rPr>
        <w:t xml:space="preserve"> </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Apprenticeship Fee Band</w:t>
      </w:r>
      <w:r w:rsidRPr="001873F6">
        <w:rPr>
          <w:rFonts w:asciiTheme="majorHAnsi" w:eastAsia="Times New Roman" w:hAnsiTheme="majorHAnsi" w:cs="Arial"/>
        </w:rPr>
        <w:t xml:space="preserve"> – The fee band is set as part of the approval process for the degree apprenticeship standard and this establishes the maximum fee that </w:t>
      </w:r>
      <w:r w:rsidR="008E50C0">
        <w:rPr>
          <w:rFonts w:asciiTheme="majorHAnsi" w:eastAsia="Times New Roman" w:hAnsiTheme="majorHAnsi" w:cs="Arial"/>
        </w:rPr>
        <w:t xml:space="preserve">an employer can draw down from their </w:t>
      </w:r>
      <w:r w:rsidRPr="001873F6">
        <w:rPr>
          <w:rFonts w:asciiTheme="majorHAnsi" w:eastAsia="Times New Roman" w:hAnsiTheme="majorHAnsi" w:cs="Arial"/>
        </w:rPr>
        <w:t>contribution to the apprenticeship levy.  T</w:t>
      </w:r>
      <w:r>
        <w:rPr>
          <w:rFonts w:asciiTheme="majorHAnsi" w:eastAsia="Times New Roman" w:hAnsiTheme="majorHAnsi" w:cs="Arial"/>
        </w:rPr>
        <w:t>he actual fee an employer pays is subject to negotiation with providers offering the programme.  T</w:t>
      </w:r>
      <w:r w:rsidRPr="001873F6">
        <w:rPr>
          <w:rFonts w:asciiTheme="majorHAnsi" w:eastAsia="Times New Roman" w:hAnsiTheme="majorHAnsi" w:cs="Arial"/>
        </w:rPr>
        <w:t xml:space="preserve">raining providers can </w:t>
      </w:r>
      <w:r w:rsidR="008E50C0">
        <w:rPr>
          <w:rFonts w:asciiTheme="majorHAnsi" w:eastAsia="Times New Roman" w:hAnsiTheme="majorHAnsi" w:cs="Arial"/>
        </w:rPr>
        <w:t>charge</w:t>
      </w:r>
      <w:r w:rsidRPr="001873F6">
        <w:rPr>
          <w:rFonts w:asciiTheme="majorHAnsi" w:eastAsia="Times New Roman" w:hAnsiTheme="majorHAnsi" w:cs="Arial"/>
        </w:rPr>
        <w:t xml:space="preserve"> a fee above the fee band if the employer agrees to pay the difference.</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Employer Involvement</w:t>
      </w:r>
      <w:r w:rsidRPr="001873F6">
        <w:rPr>
          <w:rFonts w:asciiTheme="majorHAnsi" w:eastAsia="Times New Roman" w:hAnsiTheme="majorHAnsi" w:cs="Arial"/>
        </w:rPr>
        <w:t xml:space="preserve"> – List those employers, and the named contact, who have confirmed they will use the University to deliver the degree apprenticeship.  If you have written assurances from employers, please append them.</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Trailblazer</w:t>
      </w:r>
      <w:r w:rsidRPr="001873F6">
        <w:rPr>
          <w:rFonts w:asciiTheme="majorHAnsi" w:eastAsia="Times New Roman" w:hAnsiTheme="majorHAnsi" w:cs="Arial"/>
        </w:rPr>
        <w:t xml:space="preserve"> – The Government uses the term ‘Trailblazer’ for a group of employers who develop a Degree Apprenticeship Standard.  A trailblazer group is required to have at least 10 employers.  Please indicate whether or not each employer has been involved in the development of the </w:t>
      </w:r>
      <w:r w:rsidR="00A02E4D">
        <w:rPr>
          <w:rFonts w:asciiTheme="majorHAnsi" w:eastAsia="Times New Roman" w:hAnsiTheme="majorHAnsi" w:cs="Arial"/>
        </w:rPr>
        <w:t xml:space="preserve">Apprenticeship </w:t>
      </w:r>
      <w:r w:rsidRPr="001873F6">
        <w:rPr>
          <w:rFonts w:asciiTheme="majorHAnsi" w:eastAsia="Times New Roman" w:hAnsiTheme="majorHAnsi" w:cs="Arial"/>
        </w:rPr>
        <w:t xml:space="preserve">Standard for </w:t>
      </w:r>
      <w:r w:rsidR="00A02E4D">
        <w:rPr>
          <w:rFonts w:asciiTheme="majorHAnsi" w:eastAsia="Times New Roman" w:hAnsiTheme="majorHAnsi" w:cs="Arial"/>
        </w:rPr>
        <w:t>your proposed programme</w:t>
      </w:r>
      <w:r w:rsidRPr="001873F6">
        <w:rPr>
          <w:rFonts w:asciiTheme="majorHAnsi" w:eastAsia="Times New Roman" w:hAnsiTheme="majorHAnsi" w:cs="Arial"/>
        </w:rPr>
        <w:t xml:space="preserve">.  </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 xml:space="preserve">Apprentice Numbers </w:t>
      </w:r>
      <w:r w:rsidRPr="001873F6">
        <w:rPr>
          <w:rFonts w:asciiTheme="majorHAnsi" w:eastAsia="Times New Roman" w:hAnsiTheme="majorHAnsi" w:cs="Arial"/>
        </w:rPr>
        <w:t>– Please provide the number of apprentices each employer has confirmed they will send to study at Leeds.  Please include in Section 5 (Market Positioning and Demand) comments on the level of confidence you have in these numbers.</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Duration</w:t>
      </w:r>
      <w:r w:rsidRPr="001873F6">
        <w:rPr>
          <w:rFonts w:asciiTheme="majorHAnsi" w:eastAsia="Times New Roman" w:hAnsiTheme="majorHAnsi" w:cs="Arial"/>
        </w:rPr>
        <w:t xml:space="preserve"> – State the duration of the apprenticeship. If this is a non-standard duration please provide additional information.</w:t>
      </w:r>
      <w:r w:rsidRPr="001873F6">
        <w:rPr>
          <w:rFonts w:asciiTheme="majorHAnsi" w:hAnsiTheme="majorHAnsi" w:cs="Arial"/>
        </w:rPr>
        <w:t xml:space="preserve">  </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Mode of Delivery</w:t>
      </w:r>
      <w:r w:rsidRPr="001873F6">
        <w:rPr>
          <w:rFonts w:asciiTheme="majorHAnsi" w:eastAsia="Times New Roman" w:hAnsiTheme="majorHAnsi" w:cs="Arial"/>
        </w:rPr>
        <w:t xml:space="preserve"> – State mode of delivery (e.g. face-to-face, blended, </w:t>
      </w:r>
      <w:proofErr w:type="gramStart"/>
      <w:r w:rsidRPr="001873F6">
        <w:rPr>
          <w:rFonts w:asciiTheme="majorHAnsi" w:eastAsia="Times New Roman" w:hAnsiTheme="majorHAnsi" w:cs="Arial"/>
        </w:rPr>
        <w:t>online</w:t>
      </w:r>
      <w:proofErr w:type="gramEnd"/>
      <w:r w:rsidRPr="001873F6">
        <w:rPr>
          <w:rFonts w:asciiTheme="majorHAnsi" w:eastAsia="Times New Roman" w:hAnsiTheme="majorHAnsi" w:cs="Arial"/>
        </w:rPr>
        <w:t>).</w:t>
      </w:r>
      <w:r w:rsidR="00326DEA">
        <w:rPr>
          <w:rFonts w:asciiTheme="majorHAnsi" w:eastAsia="Times New Roman" w:hAnsiTheme="majorHAnsi" w:cs="Arial"/>
        </w:rPr>
        <w:t xml:space="preserve">  Where existing physical or online material/resources need to be repurposed for the programme or where new resources are needed the cost must be included in the business case as part of the cost of developing the programme.  The Digital Education Service can advise on whether there are existing assets that can be repurposed and on any associated costs for new or re-purposing existing digital assets (contact Carol Elston, </w:t>
      </w:r>
      <w:hyperlink r:id="rId14" w:history="1">
        <w:r w:rsidR="00326DEA" w:rsidRPr="00CE1A8F">
          <w:rPr>
            <w:rStyle w:val="Hyperlink"/>
            <w:rFonts w:asciiTheme="majorHAnsi" w:eastAsia="Times New Roman" w:hAnsiTheme="majorHAnsi" w:cs="Arial"/>
          </w:rPr>
          <w:t>c.a.elston@leeds.ac.uk</w:t>
        </w:r>
      </w:hyperlink>
      <w:r w:rsidR="00326DEA">
        <w:rPr>
          <w:rFonts w:asciiTheme="majorHAnsi" w:eastAsia="Times New Roman" w:hAnsiTheme="majorHAnsi" w:cs="Arial"/>
        </w:rPr>
        <w:t xml:space="preserve"> ).</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 xml:space="preserve">Entry requirements </w:t>
      </w:r>
      <w:r w:rsidRPr="001873F6">
        <w:rPr>
          <w:rFonts w:asciiTheme="majorHAnsi" w:eastAsia="Times New Roman" w:hAnsiTheme="majorHAnsi" w:cs="Arial"/>
        </w:rPr>
        <w:t>– State entry requirements for the programme.  Please indicate and explain any variance from the standard tariff offer for similar programmes in your school.</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Outline Programme Structure</w:t>
      </w:r>
      <w:r w:rsidRPr="001873F6">
        <w:rPr>
          <w:rFonts w:asciiTheme="majorHAnsi" w:eastAsia="Times New Roman" w:hAnsiTheme="majorHAnsi" w:cs="Arial"/>
        </w:rPr>
        <w:t xml:space="preserve"> - Append draft outline programme structure (in any format available). Please note, detailed modular information is not required.</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i/>
        </w:rPr>
      </w:pPr>
      <w:r w:rsidRPr="001873F6">
        <w:rPr>
          <w:rFonts w:asciiTheme="majorHAnsi" w:eastAsia="Times New Roman" w:hAnsiTheme="majorHAnsi" w:cs="Arial"/>
          <w:i/>
        </w:rPr>
        <w:t>Market positioning and potential demand</w:t>
      </w:r>
      <w:r w:rsidRPr="001873F6">
        <w:rPr>
          <w:rFonts w:asciiTheme="majorHAnsi" w:eastAsia="Times New Roman" w:hAnsiTheme="majorHAnsi" w:cs="Arial"/>
        </w:rPr>
        <w:t xml:space="preserve"> - This section should be completed in consultation with the Faculty Marketing Manager.  Include reference to audience, market and distinctive features of the programme and, where relevant, be clear as to how it differs from any existing programme particularly in terms of content and/or audience.  State the number of starters anticipated in the Degree Apprenticeship Standard (included in the EOI documentation) and estimate the University of Leeds programme share within the market (append evidence).  Crucially, indicate the level of confidence in the initial number of apprenticeship starts and the annual intake thereafter.  This should be based on the numbers listed in Section 3.</w:t>
      </w:r>
    </w:p>
    <w:p w:rsidR="001B2CCE"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Implications for existing portfolio of the School/Faculty</w:t>
      </w:r>
      <w:r w:rsidRPr="001873F6">
        <w:rPr>
          <w:rFonts w:asciiTheme="majorHAnsi" w:eastAsia="Times New Roman" w:hAnsiTheme="majorHAnsi" w:cs="Arial"/>
        </w:rPr>
        <w:t xml:space="preserve"> - Comment on how the programme proposal complements or relates to existing provision within the school/s or faculty and other programmes across the university.  Includ</w:t>
      </w:r>
      <w:r w:rsidR="00165291">
        <w:rPr>
          <w:rFonts w:asciiTheme="majorHAnsi" w:eastAsia="Times New Roman" w:hAnsiTheme="majorHAnsi" w:cs="Arial"/>
        </w:rPr>
        <w:t>e</w:t>
      </w:r>
      <w:r w:rsidRPr="001873F6">
        <w:rPr>
          <w:rFonts w:asciiTheme="majorHAnsi" w:eastAsia="Times New Roman" w:hAnsiTheme="majorHAnsi" w:cs="Arial"/>
        </w:rPr>
        <w:t xml:space="preserve"> comment</w:t>
      </w:r>
      <w:r w:rsidR="00165291">
        <w:rPr>
          <w:rFonts w:asciiTheme="majorHAnsi" w:eastAsia="Times New Roman" w:hAnsiTheme="majorHAnsi" w:cs="Arial"/>
        </w:rPr>
        <w:t>s</w:t>
      </w:r>
      <w:r w:rsidRPr="001873F6">
        <w:rPr>
          <w:rFonts w:asciiTheme="majorHAnsi" w:eastAsia="Times New Roman" w:hAnsiTheme="majorHAnsi" w:cs="Arial"/>
        </w:rPr>
        <w:t xml:space="preserve"> on </w:t>
      </w:r>
      <w:r w:rsidR="00165291">
        <w:rPr>
          <w:rFonts w:asciiTheme="majorHAnsi" w:eastAsia="Times New Roman" w:hAnsiTheme="majorHAnsi" w:cs="Arial"/>
        </w:rPr>
        <w:t xml:space="preserve">any </w:t>
      </w:r>
      <w:r w:rsidRPr="001873F6">
        <w:rPr>
          <w:rFonts w:asciiTheme="majorHAnsi" w:eastAsia="Times New Roman" w:hAnsiTheme="majorHAnsi" w:cs="Arial"/>
        </w:rPr>
        <w:t>potential risk to other programmes.</w:t>
      </w:r>
    </w:p>
    <w:p w:rsidR="001B2CCE"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 xml:space="preserve">Strategic benefits of programme </w:t>
      </w:r>
      <w:r w:rsidRPr="001873F6">
        <w:rPr>
          <w:rFonts w:asciiTheme="majorHAnsi" w:eastAsia="Times New Roman" w:hAnsiTheme="majorHAnsi" w:cs="Arial"/>
        </w:rPr>
        <w:t xml:space="preserve">– State and provide evidence of strategic benefits for delivering programme. This </w:t>
      </w:r>
      <w:r w:rsidR="00044A35">
        <w:rPr>
          <w:rFonts w:asciiTheme="majorHAnsi" w:eastAsia="Times New Roman" w:hAnsiTheme="majorHAnsi" w:cs="Arial"/>
        </w:rPr>
        <w:t>should</w:t>
      </w:r>
      <w:r w:rsidRPr="001873F6">
        <w:rPr>
          <w:rFonts w:asciiTheme="majorHAnsi" w:eastAsia="Times New Roman" w:hAnsiTheme="majorHAnsi" w:cs="Arial"/>
        </w:rPr>
        <w:t xml:space="preserve"> include some or all of</w:t>
      </w:r>
      <w:r w:rsidR="00165291">
        <w:rPr>
          <w:rFonts w:asciiTheme="majorHAnsi" w:eastAsia="Times New Roman" w:hAnsiTheme="majorHAnsi" w:cs="Arial"/>
        </w:rPr>
        <w:t xml:space="preserve">:  </w:t>
      </w:r>
      <w:r w:rsidRPr="001873F6">
        <w:rPr>
          <w:rFonts w:asciiTheme="majorHAnsi" w:eastAsia="Times New Roman" w:hAnsiTheme="majorHAnsi" w:cs="Arial"/>
        </w:rPr>
        <w:t xml:space="preserve">new income </w:t>
      </w:r>
      <w:r w:rsidR="00165291">
        <w:rPr>
          <w:rFonts w:asciiTheme="majorHAnsi" w:eastAsia="Times New Roman" w:hAnsiTheme="majorHAnsi" w:cs="Arial"/>
        </w:rPr>
        <w:t>stream</w:t>
      </w:r>
      <w:r w:rsidRPr="001873F6">
        <w:rPr>
          <w:rFonts w:asciiTheme="majorHAnsi" w:eastAsia="Times New Roman" w:hAnsiTheme="majorHAnsi" w:cs="Arial"/>
        </w:rPr>
        <w:t xml:space="preserve">, protection of existing income, </w:t>
      </w:r>
      <w:r w:rsidR="00165291">
        <w:rPr>
          <w:rFonts w:asciiTheme="majorHAnsi" w:eastAsia="Times New Roman" w:hAnsiTheme="majorHAnsi" w:cs="Arial"/>
        </w:rPr>
        <w:t xml:space="preserve">responding to </w:t>
      </w:r>
      <w:r w:rsidRPr="001873F6">
        <w:rPr>
          <w:rFonts w:asciiTheme="majorHAnsi" w:eastAsia="Times New Roman" w:hAnsiTheme="majorHAnsi" w:cs="Arial"/>
        </w:rPr>
        <w:t xml:space="preserve">approach </w:t>
      </w:r>
      <w:proofErr w:type="gramStart"/>
      <w:r w:rsidR="00165291">
        <w:rPr>
          <w:rFonts w:asciiTheme="majorHAnsi" w:eastAsia="Times New Roman" w:hAnsiTheme="majorHAnsi" w:cs="Arial"/>
        </w:rPr>
        <w:t>from</w:t>
      </w:r>
      <w:r w:rsidR="0068192D">
        <w:rPr>
          <w:rFonts w:asciiTheme="majorHAnsi" w:eastAsia="Times New Roman" w:hAnsiTheme="majorHAnsi" w:cs="Arial"/>
        </w:rPr>
        <w:t xml:space="preserve"> </w:t>
      </w:r>
      <w:r w:rsidRPr="001873F6">
        <w:rPr>
          <w:rFonts w:asciiTheme="majorHAnsi" w:eastAsia="Times New Roman" w:hAnsiTheme="majorHAnsi" w:cs="Arial"/>
        </w:rPr>
        <w:t xml:space="preserve"> </w:t>
      </w:r>
      <w:r w:rsidRPr="001873F6">
        <w:rPr>
          <w:rFonts w:asciiTheme="majorHAnsi" w:eastAsia="Times New Roman" w:hAnsiTheme="majorHAnsi" w:cs="Arial"/>
        </w:rPr>
        <w:lastRenderedPageBreak/>
        <w:t>key</w:t>
      </w:r>
      <w:proofErr w:type="gramEnd"/>
      <w:r w:rsidRPr="001873F6">
        <w:rPr>
          <w:rFonts w:asciiTheme="majorHAnsi" w:eastAsia="Times New Roman" w:hAnsiTheme="majorHAnsi" w:cs="Arial"/>
        </w:rPr>
        <w:t xml:space="preserve"> employer partner, significant potential spin-off benefits (eg research, student placements)</w:t>
      </w:r>
      <w:r w:rsidR="00044A35">
        <w:rPr>
          <w:rFonts w:asciiTheme="majorHAnsi" w:eastAsia="Times New Roman" w:hAnsiTheme="majorHAnsi" w:cs="Arial"/>
        </w:rPr>
        <w:t>, supporting the implementation of University strategic priorities.</w:t>
      </w:r>
      <w:r w:rsidRPr="001873F6">
        <w:rPr>
          <w:rFonts w:asciiTheme="majorHAnsi" w:eastAsia="Times New Roman" w:hAnsiTheme="majorHAnsi" w:cs="Arial"/>
        </w:rPr>
        <w:t xml:space="preserve">  </w:t>
      </w:r>
    </w:p>
    <w:p w:rsidR="00D06652" w:rsidRPr="00D06652" w:rsidRDefault="00D06652" w:rsidP="001B2CCE">
      <w:pPr>
        <w:numPr>
          <w:ilvl w:val="0"/>
          <w:numId w:val="26"/>
        </w:numPr>
        <w:spacing w:before="120" w:after="120" w:line="240" w:lineRule="auto"/>
        <w:ind w:left="360"/>
        <w:rPr>
          <w:rFonts w:asciiTheme="majorHAnsi" w:eastAsia="Times New Roman" w:hAnsiTheme="majorHAnsi" w:cs="Arial"/>
          <w:i/>
        </w:rPr>
      </w:pPr>
      <w:r w:rsidRPr="00D06652">
        <w:rPr>
          <w:rFonts w:asciiTheme="majorHAnsi" w:eastAsia="Times New Roman" w:hAnsiTheme="majorHAnsi" w:cs="Arial"/>
          <w:i/>
        </w:rPr>
        <w:t xml:space="preserve">Student Education Service Review </w:t>
      </w:r>
      <w:r>
        <w:rPr>
          <w:rFonts w:asciiTheme="majorHAnsi" w:eastAsia="Times New Roman" w:hAnsiTheme="majorHAnsi" w:cs="Arial"/>
          <w:i/>
        </w:rPr>
        <w:t>–</w:t>
      </w:r>
      <w:r w:rsidRPr="00D06652">
        <w:rPr>
          <w:rFonts w:asciiTheme="majorHAnsi" w:eastAsia="Times New Roman" w:hAnsiTheme="majorHAnsi" w:cs="Arial"/>
          <w:i/>
        </w:rPr>
        <w:t xml:space="preserve"> </w:t>
      </w:r>
      <w:r>
        <w:rPr>
          <w:rFonts w:asciiTheme="majorHAnsi" w:eastAsia="Times New Roman" w:hAnsiTheme="majorHAnsi" w:cs="Arial"/>
        </w:rPr>
        <w:t xml:space="preserve">Indicate any significant </w:t>
      </w:r>
      <w:r w:rsidR="008E50C0">
        <w:rPr>
          <w:rFonts w:asciiTheme="majorHAnsi" w:eastAsia="Times New Roman" w:hAnsiTheme="majorHAnsi" w:cs="Arial"/>
        </w:rPr>
        <w:t>changes, and where appropriate resource implications, that would arise from the proposed programme.</w:t>
      </w:r>
      <w:r>
        <w:rPr>
          <w:rFonts w:asciiTheme="majorHAnsi" w:eastAsia="Times New Roman" w:hAnsiTheme="majorHAnsi" w:cs="Arial"/>
        </w:rPr>
        <w:t xml:space="preserve"> </w:t>
      </w:r>
      <w:r w:rsidR="008E50C0">
        <w:rPr>
          <w:rFonts w:asciiTheme="majorHAnsi" w:eastAsia="Times New Roman" w:hAnsiTheme="majorHAnsi" w:cs="Arial"/>
        </w:rPr>
        <w:t xml:space="preserve"> </w:t>
      </w:r>
      <w:r w:rsidR="00165291">
        <w:rPr>
          <w:rFonts w:asciiTheme="majorHAnsi" w:eastAsia="Times New Roman" w:hAnsiTheme="majorHAnsi" w:cs="Arial"/>
        </w:rPr>
        <w:t>These might include, for example, novel recruitment and/or admissions processes, data collection, employer relationship management.</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Financial viability of programmes</w:t>
      </w:r>
      <w:r w:rsidRPr="001873F6">
        <w:rPr>
          <w:rFonts w:asciiTheme="majorHAnsi" w:eastAsia="Times New Roman" w:hAnsiTheme="majorHAnsi" w:cs="Arial"/>
        </w:rPr>
        <w:t xml:space="preserve"> – Please complete in consultation with your Faculty Finance Officer.  A spreadsheet </w:t>
      </w:r>
      <w:r>
        <w:rPr>
          <w:rFonts w:asciiTheme="majorHAnsi" w:eastAsia="Times New Roman" w:hAnsiTheme="majorHAnsi" w:cs="Arial"/>
        </w:rPr>
        <w:t xml:space="preserve">version of the form </w:t>
      </w:r>
      <w:r w:rsidRPr="001873F6">
        <w:rPr>
          <w:rFonts w:asciiTheme="majorHAnsi" w:eastAsia="Times New Roman" w:hAnsiTheme="majorHAnsi" w:cs="Arial"/>
        </w:rPr>
        <w:t xml:space="preserve">is </w:t>
      </w:r>
      <w:r>
        <w:rPr>
          <w:rFonts w:asciiTheme="majorHAnsi" w:eastAsia="Times New Roman" w:hAnsiTheme="majorHAnsi" w:cs="Arial"/>
        </w:rPr>
        <w:t>provided</w:t>
      </w:r>
      <w:r w:rsidRPr="001873F6">
        <w:rPr>
          <w:rFonts w:asciiTheme="majorHAnsi" w:eastAsia="Times New Roman" w:hAnsiTheme="majorHAnsi" w:cs="Arial"/>
        </w:rPr>
        <w:t>.  A more detailed financial case will be required for the programme approval; however it is imperative that the Faculty Finance Manager is consulted regarding the outline planning of all Degree Apprenticeships.</w:t>
      </w:r>
      <w:r>
        <w:rPr>
          <w:rFonts w:asciiTheme="majorHAnsi" w:eastAsia="Times New Roman" w:hAnsiTheme="majorHAnsi" w:cs="Arial"/>
        </w:rPr>
        <w:t xml:space="preserve">  It is important to recognise the financial implications of the fact that the programme is being paid for by the employer who will have a keen interest in the progress of their apprentices and so (human) resources need to be available to manage this relationship, in addition to support for individual students.  This relationship management resource must recognise the actual/ potential benefit to the school /faculty / university of the particular employer.  </w:t>
      </w:r>
      <w:r w:rsidR="003724E4">
        <w:rPr>
          <w:rFonts w:asciiTheme="majorHAnsi" w:eastAsia="Times New Roman" w:hAnsiTheme="majorHAnsi" w:cs="Arial"/>
        </w:rPr>
        <w:t xml:space="preserve">It will also be important to take into account any new costs associated with the administration and/or delivery of the programme, eg an employer may want us to introduce a jointly run assessment process as part of recruitment process or we may need to develop online learning materials </w:t>
      </w:r>
      <w:r w:rsidR="00326DEA">
        <w:rPr>
          <w:rFonts w:asciiTheme="majorHAnsi" w:eastAsia="Times New Roman" w:hAnsiTheme="majorHAnsi" w:cs="Arial"/>
        </w:rPr>
        <w:t xml:space="preserve">(see note 8 for advice on costs) </w:t>
      </w:r>
      <w:r w:rsidR="003724E4">
        <w:rPr>
          <w:rFonts w:asciiTheme="majorHAnsi" w:eastAsia="Times New Roman" w:hAnsiTheme="majorHAnsi" w:cs="Arial"/>
        </w:rPr>
        <w:t xml:space="preserve">to provide the flexibility of delivery required by the employer.  </w:t>
      </w:r>
      <w:r>
        <w:rPr>
          <w:rFonts w:asciiTheme="majorHAnsi" w:eastAsia="Times New Roman" w:hAnsiTheme="majorHAnsi" w:cs="Arial"/>
        </w:rPr>
        <w:t>Please also see note 3 about the funding band with reference to income per student.</w:t>
      </w:r>
      <w:r w:rsidR="00E23B3D">
        <w:rPr>
          <w:rFonts w:asciiTheme="majorHAnsi" w:eastAsia="Times New Roman" w:hAnsiTheme="majorHAnsi" w:cs="Arial"/>
        </w:rPr>
        <w:t xml:space="preserve">  The minimum viable student cohort (breakeven point) is crucial information in assessing the viability of the programme and in negotiating with employers.</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Risks identified from market</w:t>
      </w:r>
      <w:r w:rsidR="00D06652">
        <w:rPr>
          <w:rFonts w:asciiTheme="majorHAnsi" w:eastAsia="Times New Roman" w:hAnsiTheme="majorHAnsi" w:cs="Arial"/>
          <w:i/>
        </w:rPr>
        <w:t xml:space="preserve">, </w:t>
      </w:r>
      <w:r w:rsidRPr="001873F6">
        <w:rPr>
          <w:rFonts w:asciiTheme="majorHAnsi" w:eastAsia="Times New Roman" w:hAnsiTheme="majorHAnsi" w:cs="Arial"/>
          <w:i/>
        </w:rPr>
        <w:t xml:space="preserve">financial </w:t>
      </w:r>
      <w:r w:rsidR="00D06652">
        <w:rPr>
          <w:rFonts w:asciiTheme="majorHAnsi" w:eastAsia="Times New Roman" w:hAnsiTheme="majorHAnsi" w:cs="Arial"/>
          <w:i/>
        </w:rPr>
        <w:t xml:space="preserve">and SES </w:t>
      </w:r>
      <w:r w:rsidRPr="001873F6">
        <w:rPr>
          <w:rFonts w:asciiTheme="majorHAnsi" w:eastAsia="Times New Roman" w:hAnsiTheme="majorHAnsi" w:cs="Arial"/>
          <w:i/>
        </w:rPr>
        <w:t>analysis</w:t>
      </w:r>
      <w:r w:rsidRPr="001873F6">
        <w:rPr>
          <w:rFonts w:asciiTheme="majorHAnsi" w:eastAsia="Times New Roman" w:hAnsiTheme="majorHAnsi" w:cs="Arial"/>
        </w:rPr>
        <w:t xml:space="preserve"> - Provide details of any risks identified</w:t>
      </w:r>
      <w:r w:rsidR="00D06652">
        <w:rPr>
          <w:rFonts w:asciiTheme="majorHAnsi" w:eastAsia="Times New Roman" w:hAnsiTheme="majorHAnsi" w:cs="Arial"/>
        </w:rPr>
        <w:t xml:space="preserve"> and whether and how they can be mitigated</w:t>
      </w:r>
      <w:r>
        <w:rPr>
          <w:rFonts w:asciiTheme="majorHAnsi" w:eastAsia="Times New Roman" w:hAnsiTheme="majorHAnsi" w:cs="Arial"/>
        </w:rPr>
        <w:t xml:space="preserve">.  It is expected that the </w:t>
      </w:r>
      <w:r w:rsidRPr="001873F6">
        <w:rPr>
          <w:rFonts w:asciiTheme="majorHAnsi" w:eastAsia="Times New Roman" w:hAnsiTheme="majorHAnsi" w:cs="Arial"/>
        </w:rPr>
        <w:t xml:space="preserve">Faculty </w:t>
      </w:r>
      <w:r>
        <w:rPr>
          <w:rFonts w:asciiTheme="majorHAnsi" w:eastAsia="Times New Roman" w:hAnsiTheme="majorHAnsi" w:cs="Arial"/>
        </w:rPr>
        <w:t xml:space="preserve">Finance </w:t>
      </w:r>
      <w:r w:rsidRPr="001873F6">
        <w:rPr>
          <w:rFonts w:asciiTheme="majorHAnsi" w:eastAsia="Times New Roman" w:hAnsiTheme="majorHAnsi" w:cs="Arial"/>
        </w:rPr>
        <w:t>Manager</w:t>
      </w:r>
      <w:r w:rsidR="00D06652">
        <w:rPr>
          <w:rFonts w:asciiTheme="majorHAnsi" w:eastAsia="Times New Roman" w:hAnsiTheme="majorHAnsi" w:cs="Arial"/>
        </w:rPr>
        <w:t xml:space="preserve">, </w:t>
      </w:r>
      <w:r w:rsidRPr="001873F6">
        <w:rPr>
          <w:rFonts w:asciiTheme="majorHAnsi" w:eastAsia="Times New Roman" w:hAnsiTheme="majorHAnsi" w:cs="Arial"/>
        </w:rPr>
        <w:t xml:space="preserve">Faculty </w:t>
      </w:r>
      <w:r>
        <w:rPr>
          <w:rFonts w:asciiTheme="majorHAnsi" w:eastAsia="Times New Roman" w:hAnsiTheme="majorHAnsi" w:cs="Arial"/>
        </w:rPr>
        <w:t xml:space="preserve">Marketing </w:t>
      </w:r>
      <w:r w:rsidRPr="001873F6">
        <w:rPr>
          <w:rFonts w:asciiTheme="majorHAnsi" w:eastAsia="Times New Roman" w:hAnsiTheme="majorHAnsi" w:cs="Arial"/>
        </w:rPr>
        <w:t>Manager</w:t>
      </w:r>
      <w:r>
        <w:rPr>
          <w:rFonts w:asciiTheme="majorHAnsi" w:eastAsia="Times New Roman" w:hAnsiTheme="majorHAnsi" w:cs="Arial"/>
        </w:rPr>
        <w:t xml:space="preserve"> </w:t>
      </w:r>
      <w:r w:rsidR="00D06652">
        <w:rPr>
          <w:rFonts w:asciiTheme="majorHAnsi" w:eastAsia="Times New Roman" w:hAnsiTheme="majorHAnsi" w:cs="Arial"/>
        </w:rPr>
        <w:t xml:space="preserve">and Faculty Education Service Manager </w:t>
      </w:r>
      <w:r>
        <w:rPr>
          <w:rFonts w:asciiTheme="majorHAnsi" w:eastAsia="Times New Roman" w:hAnsiTheme="majorHAnsi" w:cs="Arial"/>
        </w:rPr>
        <w:t>will co</w:t>
      </w:r>
      <w:r w:rsidR="00461D2C">
        <w:rPr>
          <w:rFonts w:asciiTheme="majorHAnsi" w:eastAsia="Times New Roman" w:hAnsiTheme="majorHAnsi" w:cs="Arial"/>
        </w:rPr>
        <w:t xml:space="preserve">nsult in developing </w:t>
      </w:r>
      <w:r>
        <w:rPr>
          <w:rFonts w:asciiTheme="majorHAnsi" w:eastAsia="Times New Roman" w:hAnsiTheme="majorHAnsi" w:cs="Arial"/>
        </w:rPr>
        <w:t>their response.</w:t>
      </w:r>
      <w:r w:rsidRPr="001873F6">
        <w:rPr>
          <w:rFonts w:asciiTheme="majorHAnsi" w:eastAsia="Times New Roman" w:hAnsiTheme="majorHAnsi" w:cs="Arial"/>
        </w:rPr>
        <w:t xml:space="preserve">  </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 xml:space="preserve">Confirmation of support </w:t>
      </w:r>
      <w:r w:rsidRPr="001873F6">
        <w:rPr>
          <w:rFonts w:asciiTheme="majorHAnsi" w:eastAsia="Times New Roman" w:hAnsiTheme="majorHAnsi" w:cs="Arial"/>
        </w:rPr>
        <w:t>- Provide confirmation of support from the listed stakeholders. Whilst formal signatures are not required, it is expected that relevant confirmation can be evidenced by email (please append).</w:t>
      </w:r>
    </w:p>
    <w:p w:rsidR="001B2CCE" w:rsidRPr="001873F6" w:rsidRDefault="001B2CCE" w:rsidP="001B2CCE">
      <w:pPr>
        <w:numPr>
          <w:ilvl w:val="0"/>
          <w:numId w:val="26"/>
        </w:numPr>
        <w:spacing w:before="120" w:after="120" w:line="240" w:lineRule="auto"/>
        <w:ind w:left="360"/>
        <w:rPr>
          <w:rFonts w:asciiTheme="majorHAnsi" w:eastAsia="Times New Roman" w:hAnsiTheme="majorHAnsi" w:cs="Arial"/>
        </w:rPr>
      </w:pPr>
      <w:r w:rsidRPr="001873F6">
        <w:rPr>
          <w:rFonts w:asciiTheme="majorHAnsi" w:eastAsia="Times New Roman" w:hAnsiTheme="majorHAnsi" w:cs="Arial"/>
          <w:i/>
        </w:rPr>
        <w:t xml:space="preserve">Head of School </w:t>
      </w:r>
      <w:r w:rsidR="000357CF">
        <w:rPr>
          <w:rFonts w:asciiTheme="majorHAnsi" w:eastAsia="Times New Roman" w:hAnsiTheme="majorHAnsi" w:cs="Arial"/>
          <w:i/>
        </w:rPr>
        <w:t xml:space="preserve">/ Pro-Dean </w:t>
      </w:r>
      <w:r w:rsidRPr="001873F6">
        <w:rPr>
          <w:rFonts w:asciiTheme="majorHAnsi" w:eastAsia="Times New Roman" w:hAnsiTheme="majorHAnsi" w:cs="Arial"/>
          <w:i/>
        </w:rPr>
        <w:t xml:space="preserve">– </w:t>
      </w:r>
      <w:r w:rsidRPr="001873F6">
        <w:rPr>
          <w:rFonts w:asciiTheme="majorHAnsi" w:eastAsia="Times New Roman" w:hAnsiTheme="majorHAnsi" w:cs="Arial"/>
        </w:rPr>
        <w:t xml:space="preserve">Before deciding whether or not to support this business case, </w:t>
      </w:r>
      <w:r>
        <w:rPr>
          <w:rFonts w:asciiTheme="majorHAnsi" w:eastAsia="Times New Roman" w:hAnsiTheme="majorHAnsi" w:cs="Arial"/>
        </w:rPr>
        <w:t xml:space="preserve">it is </w:t>
      </w:r>
      <w:r w:rsidR="00461D2C">
        <w:rPr>
          <w:rFonts w:asciiTheme="majorHAnsi" w:eastAsia="Times New Roman" w:hAnsiTheme="majorHAnsi" w:cs="Arial"/>
        </w:rPr>
        <w:t xml:space="preserve">expected </w:t>
      </w:r>
      <w:r>
        <w:rPr>
          <w:rFonts w:asciiTheme="majorHAnsi" w:eastAsia="Times New Roman" w:hAnsiTheme="majorHAnsi" w:cs="Arial"/>
        </w:rPr>
        <w:t xml:space="preserve">that </w:t>
      </w:r>
      <w:r w:rsidRPr="001873F6">
        <w:rPr>
          <w:rFonts w:asciiTheme="majorHAnsi" w:eastAsia="Times New Roman" w:hAnsiTheme="majorHAnsi" w:cs="Arial"/>
        </w:rPr>
        <w:t xml:space="preserve">the Head of School </w:t>
      </w:r>
      <w:r>
        <w:rPr>
          <w:rFonts w:asciiTheme="majorHAnsi" w:eastAsia="Times New Roman" w:hAnsiTheme="majorHAnsi" w:cs="Arial"/>
        </w:rPr>
        <w:t xml:space="preserve">will note the information provided by the </w:t>
      </w:r>
      <w:r w:rsidRPr="001873F6">
        <w:rPr>
          <w:rFonts w:asciiTheme="majorHAnsi" w:eastAsia="Times New Roman" w:hAnsiTheme="majorHAnsi" w:cs="Arial"/>
        </w:rPr>
        <w:t>Faculty Finance</w:t>
      </w:r>
      <w:r w:rsidR="008E50C0">
        <w:rPr>
          <w:rFonts w:asciiTheme="majorHAnsi" w:eastAsia="Times New Roman" w:hAnsiTheme="majorHAnsi" w:cs="Arial"/>
        </w:rPr>
        <w:t xml:space="preserve">, </w:t>
      </w:r>
      <w:r w:rsidRPr="001873F6">
        <w:rPr>
          <w:rFonts w:asciiTheme="majorHAnsi" w:eastAsia="Times New Roman" w:hAnsiTheme="majorHAnsi" w:cs="Arial"/>
        </w:rPr>
        <w:t>Marketing</w:t>
      </w:r>
      <w:r>
        <w:rPr>
          <w:rFonts w:asciiTheme="majorHAnsi" w:eastAsia="Times New Roman" w:hAnsiTheme="majorHAnsi" w:cs="Arial"/>
        </w:rPr>
        <w:t xml:space="preserve"> </w:t>
      </w:r>
      <w:r w:rsidR="008E50C0">
        <w:rPr>
          <w:rFonts w:asciiTheme="majorHAnsi" w:eastAsia="Times New Roman" w:hAnsiTheme="majorHAnsi" w:cs="Arial"/>
        </w:rPr>
        <w:t xml:space="preserve">and Student Education Service </w:t>
      </w:r>
      <w:r>
        <w:rPr>
          <w:rFonts w:asciiTheme="majorHAnsi" w:eastAsia="Times New Roman" w:hAnsiTheme="majorHAnsi" w:cs="Arial"/>
        </w:rPr>
        <w:t>Managers and seek any necessary clarification</w:t>
      </w:r>
      <w:r w:rsidRPr="001873F6">
        <w:rPr>
          <w:rFonts w:asciiTheme="majorHAnsi" w:eastAsia="Times New Roman" w:hAnsiTheme="majorHAnsi" w:cs="Arial"/>
        </w:rPr>
        <w:t xml:space="preserve">. </w:t>
      </w:r>
    </w:p>
    <w:p w:rsidR="001B2CCE" w:rsidRPr="001873F6" w:rsidRDefault="001B2CCE" w:rsidP="001B2CCE">
      <w:pPr>
        <w:spacing w:before="120" w:after="120"/>
        <w:ind w:left="567"/>
        <w:rPr>
          <w:rFonts w:asciiTheme="majorHAnsi" w:eastAsia="Times New Roman" w:hAnsiTheme="majorHAnsi" w:cs="Arial"/>
        </w:rPr>
      </w:pPr>
    </w:p>
    <w:p w:rsidR="001B2CCE" w:rsidRDefault="001B2CCE" w:rsidP="001B2CCE">
      <w:pPr>
        <w:spacing w:before="120" w:after="120"/>
        <w:rPr>
          <w:rFonts w:asciiTheme="majorHAnsi" w:eastAsia="Times New Roman" w:hAnsiTheme="majorHAnsi" w:cs="Arial"/>
          <w:b/>
          <w:sz w:val="28"/>
        </w:rPr>
      </w:pPr>
      <w:r w:rsidRPr="001873F6">
        <w:rPr>
          <w:rFonts w:asciiTheme="majorHAnsi" w:eastAsia="Times New Roman" w:hAnsiTheme="majorHAnsi" w:cs="Arial"/>
          <w:b/>
          <w:sz w:val="28"/>
        </w:rPr>
        <w:t>Useful links</w:t>
      </w:r>
    </w:p>
    <w:p w:rsidR="00E850CC" w:rsidRDefault="00E850CC" w:rsidP="00E850CC">
      <w:pPr>
        <w:spacing w:before="120"/>
        <w:rPr>
          <w:rFonts w:asciiTheme="majorHAnsi" w:eastAsia="Times New Roman" w:hAnsiTheme="majorHAnsi" w:cs="Arial"/>
        </w:rPr>
      </w:pPr>
      <w:r w:rsidRPr="00E850CC">
        <w:rPr>
          <w:rFonts w:asciiTheme="majorHAnsi" w:eastAsia="Times New Roman" w:hAnsiTheme="majorHAnsi" w:cs="Arial"/>
        </w:rPr>
        <w:t xml:space="preserve">The </w:t>
      </w:r>
      <w:r>
        <w:rPr>
          <w:rFonts w:asciiTheme="majorHAnsi" w:eastAsia="Times New Roman" w:hAnsiTheme="majorHAnsi" w:cs="Arial"/>
        </w:rPr>
        <w:t xml:space="preserve">newly formed (Summer 2017) Institute for Apprenticeships </w:t>
      </w:r>
      <w:r w:rsidR="00A031FE">
        <w:rPr>
          <w:rFonts w:asciiTheme="majorHAnsi" w:eastAsia="Times New Roman" w:hAnsiTheme="majorHAnsi" w:cs="Arial"/>
        </w:rPr>
        <w:t>has been set up to p</w:t>
      </w:r>
      <w:r>
        <w:rPr>
          <w:rFonts w:asciiTheme="majorHAnsi" w:eastAsia="Times New Roman" w:hAnsiTheme="majorHAnsi" w:cs="Arial"/>
        </w:rPr>
        <w:t>rovide employers</w:t>
      </w:r>
      <w:r w:rsidR="00A031FE">
        <w:rPr>
          <w:rFonts w:asciiTheme="majorHAnsi" w:eastAsia="Times New Roman" w:hAnsiTheme="majorHAnsi" w:cs="Arial"/>
        </w:rPr>
        <w:t xml:space="preserve">, </w:t>
      </w:r>
      <w:r>
        <w:rPr>
          <w:rFonts w:asciiTheme="majorHAnsi" w:eastAsia="Times New Roman" w:hAnsiTheme="majorHAnsi" w:cs="Arial"/>
        </w:rPr>
        <w:t xml:space="preserve">training providers </w:t>
      </w:r>
      <w:r w:rsidR="00A031FE">
        <w:rPr>
          <w:rFonts w:asciiTheme="majorHAnsi" w:eastAsia="Times New Roman" w:hAnsiTheme="majorHAnsi" w:cs="Arial"/>
        </w:rPr>
        <w:t xml:space="preserve">and apprentices </w:t>
      </w:r>
      <w:r>
        <w:rPr>
          <w:rFonts w:asciiTheme="majorHAnsi" w:eastAsia="Times New Roman" w:hAnsiTheme="majorHAnsi" w:cs="Arial"/>
        </w:rPr>
        <w:t xml:space="preserve">with a range of advice and support </w:t>
      </w:r>
      <w:r w:rsidR="00A031FE">
        <w:rPr>
          <w:rFonts w:asciiTheme="majorHAnsi" w:eastAsia="Times New Roman" w:hAnsiTheme="majorHAnsi" w:cs="Arial"/>
        </w:rPr>
        <w:t>around the development, delivery and quality assurance of apprenticeships.  The website is in beta, and has an emerging set of resources:</w:t>
      </w:r>
    </w:p>
    <w:p w:rsidR="00A031FE" w:rsidRPr="00E850CC" w:rsidRDefault="00A031FE" w:rsidP="00E850CC">
      <w:pPr>
        <w:spacing w:before="120"/>
        <w:rPr>
          <w:rFonts w:asciiTheme="majorHAnsi" w:eastAsia="Times New Roman" w:hAnsiTheme="majorHAnsi" w:cs="Arial"/>
        </w:rPr>
      </w:pPr>
      <w:r>
        <w:rPr>
          <w:rFonts w:asciiTheme="majorHAnsi" w:eastAsia="Times New Roman" w:hAnsiTheme="majorHAnsi" w:cs="Arial"/>
        </w:rPr>
        <w:t xml:space="preserve">Developing new apprenticeship standards:  </w:t>
      </w:r>
      <w:hyperlink r:id="rId15" w:history="1">
        <w:r w:rsidRPr="00CE1A8F">
          <w:rPr>
            <w:rStyle w:val="Hyperlink"/>
            <w:rFonts w:asciiTheme="majorHAnsi" w:eastAsia="Times New Roman" w:hAnsiTheme="majorHAnsi" w:cs="Arial"/>
          </w:rPr>
          <w:t>https://www.instituteforapprenticeships.org/developing-new-apprenticeships/</w:t>
        </w:r>
      </w:hyperlink>
      <w:r>
        <w:rPr>
          <w:rFonts w:asciiTheme="majorHAnsi" w:eastAsia="Times New Roman" w:hAnsiTheme="majorHAnsi" w:cs="Arial"/>
        </w:rPr>
        <w:t xml:space="preserve"> </w:t>
      </w:r>
    </w:p>
    <w:p w:rsidR="00A031FE" w:rsidRPr="00A031FE" w:rsidRDefault="00A031FE" w:rsidP="00A031FE">
      <w:pPr>
        <w:spacing w:after="120"/>
        <w:rPr>
          <w:rFonts w:cs="Helvetica"/>
          <w:lang w:val="en-US"/>
        </w:rPr>
      </w:pPr>
      <w:r w:rsidRPr="00A031FE">
        <w:rPr>
          <w:rFonts w:asciiTheme="majorHAnsi" w:eastAsia="Times New Roman" w:hAnsiTheme="majorHAnsi" w:cs="Arial"/>
        </w:rPr>
        <w:t>Quality Assurance:</w:t>
      </w:r>
      <w:r>
        <w:rPr>
          <w:rFonts w:asciiTheme="majorHAnsi" w:eastAsia="Times New Roman" w:hAnsiTheme="majorHAnsi" w:cs="Arial"/>
        </w:rPr>
        <w:t xml:space="preserve">  </w:t>
      </w:r>
      <w:hyperlink r:id="rId16" w:history="1">
        <w:r w:rsidRPr="00A031FE">
          <w:rPr>
            <w:rStyle w:val="Hyperlink"/>
            <w:rFonts w:cs="Helvetica"/>
            <w:lang w:val="en-US"/>
          </w:rPr>
          <w:t>https://www.instituteforapprenticeships.org/quality/</w:t>
        </w:r>
      </w:hyperlink>
      <w:r w:rsidRPr="00A031FE">
        <w:rPr>
          <w:rFonts w:cs="Helvetica"/>
          <w:lang w:val="en-US"/>
        </w:rPr>
        <w:t xml:space="preserve"> </w:t>
      </w:r>
    </w:p>
    <w:p w:rsidR="001B2CCE" w:rsidRPr="001873F6" w:rsidRDefault="00A031FE" w:rsidP="00A031FE">
      <w:pPr>
        <w:spacing w:before="120"/>
        <w:rPr>
          <w:rFonts w:asciiTheme="majorHAnsi" w:eastAsia="Times New Roman" w:hAnsiTheme="majorHAnsi" w:cs="Arial"/>
        </w:rPr>
      </w:pPr>
      <w:r>
        <w:rPr>
          <w:rFonts w:asciiTheme="majorHAnsi" w:eastAsia="Times New Roman" w:hAnsiTheme="majorHAnsi" w:cs="Arial"/>
        </w:rPr>
        <w:t xml:space="preserve"> </w:t>
      </w:r>
      <w:r w:rsidR="004A2C44">
        <w:rPr>
          <w:rFonts w:asciiTheme="majorHAnsi" w:eastAsia="Times New Roman" w:hAnsiTheme="majorHAnsi" w:cs="Arial"/>
        </w:rPr>
        <w:t>‘How to’ guide for t</w:t>
      </w:r>
      <w:r w:rsidR="001B2CCE" w:rsidRPr="001873F6">
        <w:rPr>
          <w:rFonts w:asciiTheme="majorHAnsi" w:eastAsia="Times New Roman" w:hAnsiTheme="majorHAnsi" w:cs="Arial"/>
        </w:rPr>
        <w:t>railblazers</w:t>
      </w:r>
      <w:r w:rsidR="00E850CC">
        <w:rPr>
          <w:rFonts w:asciiTheme="majorHAnsi" w:eastAsia="Times New Roman" w:hAnsiTheme="majorHAnsi" w:cs="Arial"/>
        </w:rPr>
        <w:t xml:space="preserve"> (a useful over</w:t>
      </w:r>
      <w:r w:rsidR="00E22F7E">
        <w:rPr>
          <w:rFonts w:asciiTheme="majorHAnsi" w:eastAsia="Times New Roman" w:hAnsiTheme="majorHAnsi" w:cs="Arial"/>
        </w:rPr>
        <w:t>view</w:t>
      </w:r>
      <w:r w:rsidR="00E850CC">
        <w:rPr>
          <w:rFonts w:asciiTheme="majorHAnsi" w:eastAsia="Times New Roman" w:hAnsiTheme="majorHAnsi" w:cs="Arial"/>
        </w:rPr>
        <w:t xml:space="preserve"> of the process of designing an apprenticeship standard) and </w:t>
      </w:r>
    </w:p>
    <w:p w:rsidR="004A2C44" w:rsidRPr="004A2C44" w:rsidRDefault="0013688F" w:rsidP="004A2C44">
      <w:pPr>
        <w:spacing w:after="100" w:afterAutospacing="1" w:line="240" w:lineRule="auto"/>
        <w:rPr>
          <w:rFonts w:asciiTheme="majorHAnsi" w:eastAsia="Times New Roman" w:hAnsiTheme="majorHAnsi" w:cs="Arial"/>
          <w:lang w:eastAsia="en-GB"/>
        </w:rPr>
      </w:pPr>
      <w:hyperlink r:id="rId17" w:history="1">
        <w:r w:rsidR="004A2C44" w:rsidRPr="00CE1A8F">
          <w:rPr>
            <w:rStyle w:val="Hyperlink"/>
          </w:rPr>
          <w:t>https://www.instituteforapprenticeships.org/developing-apprenticeships/how-to-develop-an-apprenticeship-standard-guide-for-trailblazers/</w:t>
        </w:r>
      </w:hyperlink>
    </w:p>
    <w:p w:rsidR="00E850CC" w:rsidRDefault="00E850CC" w:rsidP="001B2CCE">
      <w:pPr>
        <w:spacing w:before="120"/>
        <w:rPr>
          <w:rFonts w:asciiTheme="majorHAnsi" w:eastAsia="Times New Roman" w:hAnsiTheme="majorHAnsi" w:cs="Arial"/>
        </w:rPr>
      </w:pPr>
      <w:r>
        <w:rPr>
          <w:rFonts w:asciiTheme="majorHAnsi" w:eastAsia="Times New Roman" w:hAnsiTheme="majorHAnsi" w:cs="Arial"/>
        </w:rPr>
        <w:t xml:space="preserve">Search for Existing Apprenticeship Standards:  </w:t>
      </w:r>
      <w:hyperlink r:id="rId18" w:history="1">
        <w:r w:rsidRPr="00CE1A8F">
          <w:rPr>
            <w:rStyle w:val="Hyperlink"/>
            <w:rFonts w:asciiTheme="majorHAnsi" w:eastAsia="Times New Roman" w:hAnsiTheme="majorHAnsi" w:cs="Arial"/>
          </w:rPr>
          <w:t>https://www.instituteforapprenticeships.org/apprenticeship-standards/</w:t>
        </w:r>
      </w:hyperlink>
      <w:r>
        <w:rPr>
          <w:rFonts w:asciiTheme="majorHAnsi" w:eastAsia="Times New Roman" w:hAnsiTheme="majorHAnsi" w:cs="Arial"/>
        </w:rPr>
        <w:t xml:space="preserve"> </w:t>
      </w:r>
    </w:p>
    <w:p w:rsidR="00794988" w:rsidRPr="00A031FE" w:rsidRDefault="001B2CCE" w:rsidP="00A031FE">
      <w:pPr>
        <w:spacing w:before="120"/>
        <w:rPr>
          <w:rFonts w:asciiTheme="majorHAnsi" w:eastAsia="Times New Roman" w:hAnsiTheme="majorHAnsi" w:cs="Arial"/>
        </w:rPr>
      </w:pPr>
      <w:r w:rsidRPr="001873F6">
        <w:rPr>
          <w:rFonts w:asciiTheme="majorHAnsi" w:eastAsia="Times New Roman" w:hAnsiTheme="majorHAnsi" w:cs="Arial"/>
        </w:rPr>
        <w:t xml:space="preserve">Apprenticeship Standards </w:t>
      </w:r>
      <w:r>
        <w:rPr>
          <w:rFonts w:asciiTheme="majorHAnsi" w:eastAsia="Times New Roman" w:hAnsiTheme="majorHAnsi" w:cs="Arial"/>
        </w:rPr>
        <w:t xml:space="preserve">and funding bands </w:t>
      </w:r>
      <w:r w:rsidRPr="001873F6">
        <w:rPr>
          <w:rFonts w:asciiTheme="majorHAnsi" w:eastAsia="Times New Roman" w:hAnsiTheme="majorHAnsi" w:cs="Arial"/>
        </w:rPr>
        <w:t>approved for delivery</w:t>
      </w:r>
      <w:r w:rsidR="00E850CC">
        <w:rPr>
          <w:rFonts w:asciiTheme="majorHAnsi" w:eastAsia="Times New Roman" w:hAnsiTheme="majorHAnsi" w:cs="Arial"/>
        </w:rPr>
        <w:t xml:space="preserve">:  </w:t>
      </w:r>
      <w:hyperlink r:id="rId19" w:history="1">
        <w:r w:rsidRPr="001873F6">
          <w:rPr>
            <w:rStyle w:val="Hyperlink"/>
            <w:rFonts w:asciiTheme="majorHAnsi" w:eastAsia="Times New Roman" w:hAnsiTheme="majorHAnsi" w:cs="Arial"/>
          </w:rPr>
          <w:t>https://www.gov.uk/government/publications/apprenticeship-standards-ready-for-delivery</w:t>
        </w:r>
      </w:hyperlink>
    </w:p>
    <w:sectPr w:rsidR="00794988" w:rsidRPr="00A031FE" w:rsidSect="001B2CCE">
      <w:pgSz w:w="11906" w:h="16838"/>
      <w:pgMar w:top="567" w:right="709" w:bottom="1440" w:left="709"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CCE" w:rsidRDefault="001B2CCE" w:rsidP="0060760B">
      <w:pPr>
        <w:spacing w:after="0" w:line="240" w:lineRule="auto"/>
      </w:pPr>
      <w:r>
        <w:separator/>
      </w:r>
    </w:p>
  </w:endnote>
  <w:endnote w:type="continuationSeparator" w:id="0">
    <w:p w:rsidR="001B2CCE" w:rsidRDefault="001B2CCE" w:rsidP="0060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CE" w:rsidRDefault="001B2CCE" w:rsidP="001B2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CCE" w:rsidRDefault="001B2CCE" w:rsidP="001B2C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779232"/>
      <w:docPartObj>
        <w:docPartGallery w:val="Page Numbers (Bottom of Page)"/>
        <w:docPartUnique/>
      </w:docPartObj>
    </w:sdtPr>
    <w:sdtEndPr>
      <w:rPr>
        <w:rFonts w:asciiTheme="majorHAnsi" w:hAnsiTheme="majorHAnsi"/>
        <w:noProof/>
      </w:rPr>
    </w:sdtEndPr>
    <w:sdtContent>
      <w:p w:rsidR="001B2CCE" w:rsidRPr="00796887" w:rsidRDefault="001B2CCE" w:rsidP="001B2CCE">
        <w:pPr>
          <w:pStyle w:val="Footer"/>
          <w:jc w:val="right"/>
          <w:rPr>
            <w:rFonts w:asciiTheme="majorHAnsi" w:hAnsiTheme="majorHAnsi"/>
          </w:rPr>
        </w:pPr>
        <w:r w:rsidRPr="00F85BBF">
          <w:rPr>
            <w:rFonts w:ascii="Calibri" w:hAnsi="Calibri"/>
          </w:rPr>
          <w:fldChar w:fldCharType="begin"/>
        </w:r>
        <w:r w:rsidRPr="00F85BBF">
          <w:rPr>
            <w:rFonts w:ascii="Calibri" w:hAnsi="Calibri"/>
          </w:rPr>
          <w:instrText xml:space="preserve"> PAGE   \* MERGEFORMAT </w:instrText>
        </w:r>
        <w:r w:rsidRPr="00F85BBF">
          <w:rPr>
            <w:rFonts w:ascii="Calibri" w:hAnsi="Calibri"/>
          </w:rPr>
          <w:fldChar w:fldCharType="separate"/>
        </w:r>
        <w:r w:rsidR="0013688F">
          <w:rPr>
            <w:rFonts w:ascii="Calibri" w:hAnsi="Calibri"/>
            <w:noProof/>
          </w:rPr>
          <w:t>1</w:t>
        </w:r>
        <w:r w:rsidRPr="00F85BBF">
          <w:rPr>
            <w:rFonts w:ascii="Calibri" w:hAnsi="Calibr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CE" w:rsidRPr="00A13729" w:rsidRDefault="001B2CCE" w:rsidP="001B2CCE">
    <w:pPr>
      <w:pStyle w:val="Footer"/>
      <w:jc w:val="right"/>
      <w:rPr>
        <w:rFonts w:ascii="Calibri" w:hAnsi="Calibri"/>
      </w:rPr>
    </w:pPr>
    <w:r w:rsidRPr="00A13729">
      <w:rPr>
        <w:rFonts w:ascii="Calibri" w:hAnsi="Calibri"/>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CCE" w:rsidRDefault="001B2CCE" w:rsidP="0060760B">
      <w:pPr>
        <w:spacing w:after="0" w:line="240" w:lineRule="auto"/>
      </w:pPr>
      <w:r>
        <w:separator/>
      </w:r>
    </w:p>
  </w:footnote>
  <w:footnote w:type="continuationSeparator" w:id="0">
    <w:p w:rsidR="001B2CCE" w:rsidRDefault="001B2CCE" w:rsidP="00607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CE" w:rsidRPr="00A13729" w:rsidRDefault="001B2CCE" w:rsidP="001B2CCE">
    <w:pPr>
      <w:pStyle w:val="Header"/>
      <w:jc w:val="right"/>
      <w:rPr>
        <w:rFonts w:ascii="Calibri" w:hAnsi="Calibri"/>
        <w:b/>
        <w: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B3FBE"/>
    <w:multiLevelType w:val="hybridMultilevel"/>
    <w:tmpl w:val="4EA0A0AC"/>
    <w:lvl w:ilvl="0" w:tplc="05B89E32">
      <w:start w:val="1"/>
      <w:numFmt w:val="bullet"/>
      <w:lvlText w:val=""/>
      <w:lvlJc w:val="left"/>
      <w:pPr>
        <w:ind w:left="360" w:hanging="360"/>
      </w:pPr>
      <w:rPr>
        <w:rFonts w:ascii="Symbol" w:hAnsi="Symbo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93E4C"/>
    <w:multiLevelType w:val="hybridMultilevel"/>
    <w:tmpl w:val="5A304196"/>
    <w:lvl w:ilvl="0" w:tplc="7F344DCA">
      <w:start w:val="1"/>
      <w:numFmt w:val="decimal"/>
      <w:lvlText w:val="%1."/>
      <w:lvlJc w:val="left"/>
      <w:pPr>
        <w:ind w:left="775" w:hanging="360"/>
      </w:pPr>
      <w:rPr>
        <w:i w:val="0"/>
      </w:rPr>
    </w:lvl>
    <w:lvl w:ilvl="1" w:tplc="08090019">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3" w15:restartNumberingAfterBreak="0">
    <w:nsid w:val="0931452B"/>
    <w:multiLevelType w:val="hybridMultilevel"/>
    <w:tmpl w:val="817E4A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90C95"/>
    <w:multiLevelType w:val="hybridMultilevel"/>
    <w:tmpl w:val="B4B4D9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4D"/>
    <w:multiLevelType w:val="hybridMultilevel"/>
    <w:tmpl w:val="FB0ED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5157A"/>
    <w:multiLevelType w:val="multilevel"/>
    <w:tmpl w:val="72BAC5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723652"/>
    <w:multiLevelType w:val="hybridMultilevel"/>
    <w:tmpl w:val="48F2C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C7FD0"/>
    <w:multiLevelType w:val="hybridMultilevel"/>
    <w:tmpl w:val="EBA26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8A5EDC"/>
    <w:multiLevelType w:val="multilevel"/>
    <w:tmpl w:val="4EA0A0AC"/>
    <w:lvl w:ilvl="0">
      <w:start w:val="1"/>
      <w:numFmt w:val="bullet"/>
      <w:lvlText w:val=""/>
      <w:lvlJc w:val="left"/>
      <w:pPr>
        <w:ind w:left="360" w:hanging="360"/>
      </w:pPr>
      <w:rPr>
        <w:rFonts w:ascii="Symbol" w:hAnsi="Symbol" w:hint="default"/>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3D0872"/>
    <w:multiLevelType w:val="hybridMultilevel"/>
    <w:tmpl w:val="5EF0B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3B213C"/>
    <w:multiLevelType w:val="multilevel"/>
    <w:tmpl w:val="6270FD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4B75B27"/>
    <w:multiLevelType w:val="hybridMultilevel"/>
    <w:tmpl w:val="6A1C4B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136A2"/>
    <w:multiLevelType w:val="hybridMultilevel"/>
    <w:tmpl w:val="576C25DA"/>
    <w:lvl w:ilvl="0" w:tplc="0409000F">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464023"/>
    <w:multiLevelType w:val="hybridMultilevel"/>
    <w:tmpl w:val="72BAC58A"/>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F6844"/>
    <w:multiLevelType w:val="multilevel"/>
    <w:tmpl w:val="6270FD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E485D2E"/>
    <w:multiLevelType w:val="multilevel"/>
    <w:tmpl w:val="5EF0B0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DA95939"/>
    <w:multiLevelType w:val="hybridMultilevel"/>
    <w:tmpl w:val="E90E7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C761F3"/>
    <w:multiLevelType w:val="hybridMultilevel"/>
    <w:tmpl w:val="044AD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C15FE7"/>
    <w:multiLevelType w:val="hybridMultilevel"/>
    <w:tmpl w:val="CF96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806C4"/>
    <w:multiLevelType w:val="hybridMultilevel"/>
    <w:tmpl w:val="0128D9FA"/>
    <w:lvl w:ilvl="0" w:tplc="7A86F464">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597BDC"/>
    <w:multiLevelType w:val="hybridMultilevel"/>
    <w:tmpl w:val="6270F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89322C"/>
    <w:multiLevelType w:val="hybridMultilevel"/>
    <w:tmpl w:val="5C9418CE"/>
    <w:lvl w:ilvl="0" w:tplc="5BEE17B8">
      <w:start w:val="1"/>
      <w:numFmt w:val="bullet"/>
      <w:lvlText w:val=""/>
      <w:lvlJc w:val="left"/>
      <w:pPr>
        <w:ind w:left="720" w:hanging="360"/>
      </w:pPr>
      <w:rPr>
        <w:rFonts w:ascii="Symbol" w:hAnsi="Symbol"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837A98"/>
    <w:multiLevelType w:val="multilevel"/>
    <w:tmpl w:val="4216A22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914E9A"/>
    <w:multiLevelType w:val="hybridMultilevel"/>
    <w:tmpl w:val="4216A222"/>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D77BBF"/>
    <w:multiLevelType w:val="hybridMultilevel"/>
    <w:tmpl w:val="3AEE092A"/>
    <w:lvl w:ilvl="0" w:tplc="4FA85218">
      <w:start w:val="1"/>
      <w:numFmt w:val="bullet"/>
      <w:lvlText w:val=""/>
      <w:lvlJc w:val="left"/>
      <w:pPr>
        <w:ind w:left="720" w:hanging="360"/>
      </w:pPr>
      <w:rPr>
        <w:rFonts w:ascii="Symbol" w:hAnsi="Symbo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4B33DA"/>
    <w:multiLevelType w:val="hybridMultilevel"/>
    <w:tmpl w:val="D24EA5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Aria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Arial"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Arial" w:hint="default"/>
      </w:rPr>
    </w:lvl>
    <w:lvl w:ilvl="8" w:tplc="08090005" w:tentative="1">
      <w:start w:val="1"/>
      <w:numFmt w:val="bullet"/>
      <w:lvlText w:val=""/>
      <w:lvlJc w:val="left"/>
      <w:pPr>
        <w:ind w:left="6837" w:hanging="360"/>
      </w:pPr>
      <w:rPr>
        <w:rFonts w:ascii="Wingdings" w:hAnsi="Wingdings" w:hint="default"/>
      </w:rPr>
    </w:lvl>
  </w:abstractNum>
  <w:num w:numId="1">
    <w:abstractNumId w:val="4"/>
  </w:num>
  <w:num w:numId="2">
    <w:abstractNumId w:val="3"/>
  </w:num>
  <w:num w:numId="3">
    <w:abstractNumId w:val="18"/>
  </w:num>
  <w:num w:numId="4">
    <w:abstractNumId w:val="20"/>
  </w:num>
  <w:num w:numId="5">
    <w:abstractNumId w:val="0"/>
  </w:num>
  <w:num w:numId="6">
    <w:abstractNumId w:val="7"/>
  </w:num>
  <w:num w:numId="7">
    <w:abstractNumId w:val="10"/>
  </w:num>
  <w:num w:numId="8">
    <w:abstractNumId w:val="19"/>
  </w:num>
  <w:num w:numId="9">
    <w:abstractNumId w:val="26"/>
  </w:num>
  <w:num w:numId="10">
    <w:abstractNumId w:val="13"/>
  </w:num>
  <w:num w:numId="11">
    <w:abstractNumId w:val="8"/>
  </w:num>
  <w:num w:numId="12">
    <w:abstractNumId w:val="5"/>
  </w:num>
  <w:num w:numId="13">
    <w:abstractNumId w:val="24"/>
  </w:num>
  <w:num w:numId="14">
    <w:abstractNumId w:val="21"/>
  </w:num>
  <w:num w:numId="15">
    <w:abstractNumId w:val="15"/>
  </w:num>
  <w:num w:numId="16">
    <w:abstractNumId w:val="11"/>
  </w:num>
  <w:num w:numId="17">
    <w:abstractNumId w:val="14"/>
  </w:num>
  <w:num w:numId="18">
    <w:abstractNumId w:val="6"/>
  </w:num>
  <w:num w:numId="19">
    <w:abstractNumId w:val="16"/>
  </w:num>
  <w:num w:numId="20">
    <w:abstractNumId w:val="1"/>
  </w:num>
  <w:num w:numId="21">
    <w:abstractNumId w:val="23"/>
  </w:num>
  <w:num w:numId="22">
    <w:abstractNumId w:val="25"/>
  </w:num>
  <w:num w:numId="23">
    <w:abstractNumId w:val="9"/>
  </w:num>
  <w:num w:numId="24">
    <w:abstractNumId w:val="22"/>
  </w:num>
  <w:num w:numId="25">
    <w:abstractNumId w:val="17"/>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4E"/>
    <w:rsid w:val="00013B3B"/>
    <w:rsid w:val="00025C3D"/>
    <w:rsid w:val="000357CF"/>
    <w:rsid w:val="00044A35"/>
    <w:rsid w:val="00054FD3"/>
    <w:rsid w:val="00076602"/>
    <w:rsid w:val="000816B9"/>
    <w:rsid w:val="00093609"/>
    <w:rsid w:val="0013688F"/>
    <w:rsid w:val="00147891"/>
    <w:rsid w:val="00165291"/>
    <w:rsid w:val="001B2CCE"/>
    <w:rsid w:val="001F2C72"/>
    <w:rsid w:val="001F45E6"/>
    <w:rsid w:val="001F5C6D"/>
    <w:rsid w:val="002A3E6B"/>
    <w:rsid w:val="002C6B26"/>
    <w:rsid w:val="002E6463"/>
    <w:rsid w:val="002F75D0"/>
    <w:rsid w:val="00326DEA"/>
    <w:rsid w:val="003724E4"/>
    <w:rsid w:val="00383B64"/>
    <w:rsid w:val="00416855"/>
    <w:rsid w:val="0042574E"/>
    <w:rsid w:val="00425D73"/>
    <w:rsid w:val="004316CE"/>
    <w:rsid w:val="00450825"/>
    <w:rsid w:val="00456623"/>
    <w:rsid w:val="00461D2C"/>
    <w:rsid w:val="00471428"/>
    <w:rsid w:val="004A2C44"/>
    <w:rsid w:val="004B0410"/>
    <w:rsid w:val="004C59D3"/>
    <w:rsid w:val="004D62BC"/>
    <w:rsid w:val="00524359"/>
    <w:rsid w:val="00581563"/>
    <w:rsid w:val="00582BA6"/>
    <w:rsid w:val="005A635B"/>
    <w:rsid w:val="005B2F31"/>
    <w:rsid w:val="0060760B"/>
    <w:rsid w:val="00616F6C"/>
    <w:rsid w:val="00633BE2"/>
    <w:rsid w:val="00666DEE"/>
    <w:rsid w:val="0068192D"/>
    <w:rsid w:val="006C17FD"/>
    <w:rsid w:val="006E2E6D"/>
    <w:rsid w:val="00711502"/>
    <w:rsid w:val="007132A4"/>
    <w:rsid w:val="00720F4B"/>
    <w:rsid w:val="00777F5B"/>
    <w:rsid w:val="00794988"/>
    <w:rsid w:val="00796ABB"/>
    <w:rsid w:val="007B64C9"/>
    <w:rsid w:val="007C0ED9"/>
    <w:rsid w:val="007D0C3A"/>
    <w:rsid w:val="007D3CAE"/>
    <w:rsid w:val="00817F6D"/>
    <w:rsid w:val="00824789"/>
    <w:rsid w:val="00844008"/>
    <w:rsid w:val="0086186A"/>
    <w:rsid w:val="008C5A53"/>
    <w:rsid w:val="008E50C0"/>
    <w:rsid w:val="0099775C"/>
    <w:rsid w:val="009E34B4"/>
    <w:rsid w:val="009E4051"/>
    <w:rsid w:val="00A02E4D"/>
    <w:rsid w:val="00A031FE"/>
    <w:rsid w:val="00AD4FE6"/>
    <w:rsid w:val="00B5010D"/>
    <w:rsid w:val="00C37573"/>
    <w:rsid w:val="00C712E8"/>
    <w:rsid w:val="00CC57CF"/>
    <w:rsid w:val="00D06652"/>
    <w:rsid w:val="00D13D1F"/>
    <w:rsid w:val="00D27589"/>
    <w:rsid w:val="00D3785A"/>
    <w:rsid w:val="00D50DC2"/>
    <w:rsid w:val="00DD1693"/>
    <w:rsid w:val="00E22F7E"/>
    <w:rsid w:val="00E23B3D"/>
    <w:rsid w:val="00E24A95"/>
    <w:rsid w:val="00E46E4E"/>
    <w:rsid w:val="00E850CC"/>
    <w:rsid w:val="00EB7A35"/>
    <w:rsid w:val="00EE73BA"/>
    <w:rsid w:val="00F20E8E"/>
    <w:rsid w:val="00F3764E"/>
    <w:rsid w:val="00FD5B1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694B6-F4CE-48A5-9044-3C9C6D19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4E"/>
    <w:rPr>
      <w:rFonts w:ascii="Segoe UI" w:hAnsi="Segoe UI" w:cs="Segoe UI"/>
      <w:sz w:val="18"/>
      <w:szCs w:val="18"/>
    </w:rPr>
  </w:style>
  <w:style w:type="paragraph" w:styleId="ListParagraph">
    <w:name w:val="List Paragraph"/>
    <w:basedOn w:val="Normal"/>
    <w:uiPriority w:val="34"/>
    <w:qFormat/>
    <w:rsid w:val="00013B3B"/>
    <w:pPr>
      <w:ind w:left="720"/>
      <w:contextualSpacing/>
    </w:pPr>
  </w:style>
  <w:style w:type="paragraph" w:styleId="Header">
    <w:name w:val="header"/>
    <w:basedOn w:val="Normal"/>
    <w:link w:val="HeaderChar"/>
    <w:uiPriority w:val="99"/>
    <w:unhideWhenUsed/>
    <w:rsid w:val="00607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60B"/>
  </w:style>
  <w:style w:type="paragraph" w:styleId="Footer">
    <w:name w:val="footer"/>
    <w:basedOn w:val="Normal"/>
    <w:link w:val="FooterChar"/>
    <w:uiPriority w:val="99"/>
    <w:unhideWhenUsed/>
    <w:rsid w:val="00607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0B"/>
  </w:style>
  <w:style w:type="table" w:styleId="TableGrid">
    <w:name w:val="Table Grid"/>
    <w:basedOn w:val="TableNormal"/>
    <w:uiPriority w:val="59"/>
    <w:rsid w:val="00F20E8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B2CCE"/>
  </w:style>
  <w:style w:type="character" w:styleId="Hyperlink">
    <w:name w:val="Hyperlink"/>
    <w:basedOn w:val="DefaultParagraphFont"/>
    <w:uiPriority w:val="99"/>
    <w:unhideWhenUsed/>
    <w:rsid w:val="001B2CCE"/>
    <w:rPr>
      <w:color w:val="0563C1" w:themeColor="hyperlink"/>
      <w:u w:val="single"/>
    </w:rPr>
  </w:style>
  <w:style w:type="character" w:styleId="FollowedHyperlink">
    <w:name w:val="FollowedHyperlink"/>
    <w:basedOn w:val="DefaultParagraphFont"/>
    <w:rsid w:val="004A2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gov.uk/government/uploads/system/uploads/attachment_data/file/412019/Higher_Apprenticeship_and_Degree_Apprenticeship_Delivery_from_April_2015_to_April_2016.pdf" TargetMode="External"/><Relationship Id="rId18" Type="http://schemas.openxmlformats.org/officeDocument/2006/relationships/hyperlink" Target="https://www.instituteforapprenticeships.org/apprenticeship-standard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i.j.whitehouse@leeds.ac.uk" TargetMode="External"/><Relationship Id="rId17" Type="http://schemas.openxmlformats.org/officeDocument/2006/relationships/hyperlink" Target="https://www.instituteforapprenticeships.org/developing-apprenticeships/how-to-develop-an-apprenticeship-standard-guide-for-trailblazers/" TargetMode="External"/><Relationship Id="rId2" Type="http://schemas.openxmlformats.org/officeDocument/2006/relationships/styles" Target="styles.xml"/><Relationship Id="rId16" Type="http://schemas.openxmlformats.org/officeDocument/2006/relationships/hyperlink" Target="https://www.instituteforapprenticeships.org/qual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instituteforapprenticeships.org/developing-new-apprenticeships/" TargetMode="External"/><Relationship Id="rId10" Type="http://schemas.openxmlformats.org/officeDocument/2006/relationships/footer" Target="footer3.xml"/><Relationship Id="rId19" Type="http://schemas.openxmlformats.org/officeDocument/2006/relationships/hyperlink" Target="https://www.gov.uk/government/publications/apprenticeship-standards-ready-for-deliver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a.elston@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Gardner</dc:creator>
  <cp:keywords/>
  <dc:description/>
  <cp:lastModifiedBy>Isobel Whitehouse</cp:lastModifiedBy>
  <cp:revision>5</cp:revision>
  <cp:lastPrinted>2017-09-15T09:47:00Z</cp:lastPrinted>
  <dcterms:created xsi:type="dcterms:W3CDTF">2018-05-17T07:25:00Z</dcterms:created>
  <dcterms:modified xsi:type="dcterms:W3CDTF">2018-08-29T10:28:00Z</dcterms:modified>
</cp:coreProperties>
</file>