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8252" w14:textId="65AE70CF" w:rsidR="00344883" w:rsidRPr="00421310" w:rsidRDefault="00421310">
      <w:pPr>
        <w:rPr>
          <w:rFonts w:asciiTheme="majorHAnsi" w:eastAsia="Open Sans" w:hAnsiTheme="majorHAnsi" w:cstheme="majorHAnsi"/>
          <w:b/>
        </w:rPr>
      </w:pPr>
      <w:r w:rsidRPr="00421310">
        <w:rPr>
          <w:rFonts w:asciiTheme="majorHAnsi" w:eastAsia="Open Sans" w:hAnsiTheme="majorHAnsi" w:cstheme="majorHAnsi"/>
          <w:b/>
        </w:rPr>
        <w:t>Student Staff Partnership Fo</w:t>
      </w:r>
      <w:r>
        <w:rPr>
          <w:rFonts w:asciiTheme="majorHAnsi" w:eastAsia="Open Sans" w:hAnsiTheme="majorHAnsi" w:cstheme="majorHAnsi"/>
          <w:b/>
        </w:rPr>
        <w:t>r</w:t>
      </w:r>
      <w:r w:rsidRPr="00421310">
        <w:rPr>
          <w:rFonts w:asciiTheme="majorHAnsi" w:eastAsia="Open Sans" w:hAnsiTheme="majorHAnsi" w:cstheme="majorHAnsi"/>
          <w:b/>
        </w:rPr>
        <w:t>um</w:t>
      </w:r>
      <w:r>
        <w:rPr>
          <w:rFonts w:asciiTheme="majorHAnsi" w:eastAsia="Open Sans" w:hAnsiTheme="majorHAnsi" w:cstheme="majorHAnsi"/>
          <w:b/>
        </w:rPr>
        <w:t>s</w:t>
      </w:r>
    </w:p>
    <w:p w14:paraId="3A366311" w14:textId="77777777" w:rsidR="00A50451" w:rsidRDefault="00A50451" w:rsidP="5EC614B4">
      <w:pPr>
        <w:rPr>
          <w:rFonts w:ascii="Open Sans" w:eastAsia="Open Sans" w:hAnsi="Open Sans" w:cs="Open Sans"/>
          <w:b/>
          <w:bCs/>
        </w:rPr>
      </w:pPr>
    </w:p>
    <w:p w14:paraId="586D5C6E" w14:textId="63E36F0A" w:rsidR="00344883" w:rsidRPr="00421310" w:rsidRDefault="00A326BF" w:rsidP="5EC614B4">
      <w:pPr>
        <w:rPr>
          <w:rFonts w:asciiTheme="majorHAnsi" w:eastAsia="Open Sans" w:hAnsiTheme="majorHAnsi" w:cstheme="majorHAnsi"/>
          <w:b/>
          <w:bCs/>
        </w:rPr>
      </w:pPr>
      <w:r w:rsidRPr="00421310">
        <w:rPr>
          <w:rFonts w:asciiTheme="majorHAnsi" w:eastAsia="Open Sans" w:hAnsiTheme="majorHAnsi" w:cstheme="majorHAnsi"/>
          <w:b/>
          <w:bCs/>
        </w:rPr>
        <w:t>Attendance and Membership</w:t>
      </w:r>
      <w:r w:rsidR="34D45F56" w:rsidRPr="00421310">
        <w:rPr>
          <w:rFonts w:asciiTheme="majorHAnsi" w:eastAsia="Open Sans" w:hAnsiTheme="majorHAnsi" w:cstheme="majorHAnsi"/>
          <w:b/>
          <w:bCs/>
        </w:rPr>
        <w:t xml:space="preserve"> of Student Staff Partnership Forums</w:t>
      </w:r>
    </w:p>
    <w:p w14:paraId="767FBD3A" w14:textId="77777777" w:rsidR="00344883" w:rsidRPr="00421310" w:rsidRDefault="00A326BF">
      <w:pPr>
        <w:numPr>
          <w:ilvl w:val="0"/>
          <w:numId w:val="8"/>
        </w:numPr>
        <w:rPr>
          <w:rFonts w:asciiTheme="majorHAnsi" w:eastAsia="Open Sans" w:hAnsiTheme="majorHAnsi" w:cstheme="majorHAnsi"/>
        </w:rPr>
      </w:pPr>
      <w:r w:rsidRPr="00421310">
        <w:rPr>
          <w:rFonts w:asciiTheme="majorHAnsi" w:eastAsia="Open Sans" w:hAnsiTheme="majorHAnsi" w:cstheme="majorHAnsi"/>
        </w:rPr>
        <w:t>The membership of SS</w:t>
      </w:r>
      <w:r w:rsidR="00B40C85" w:rsidRPr="00421310">
        <w:rPr>
          <w:rFonts w:asciiTheme="majorHAnsi" w:eastAsia="Open Sans" w:hAnsiTheme="majorHAnsi" w:cstheme="majorHAnsi"/>
        </w:rPr>
        <w:t>P</w:t>
      </w:r>
      <w:r w:rsidRPr="00421310">
        <w:rPr>
          <w:rFonts w:asciiTheme="majorHAnsi" w:eastAsia="Open Sans" w:hAnsiTheme="majorHAnsi" w:cstheme="majorHAnsi"/>
        </w:rPr>
        <w:t xml:space="preserve">F is set out in the </w:t>
      </w:r>
      <w:hyperlink r:id="rId6">
        <w:r w:rsidRPr="00421310">
          <w:rPr>
            <w:rFonts w:asciiTheme="majorHAnsi" w:eastAsia="Open Sans" w:hAnsiTheme="majorHAnsi" w:cstheme="majorHAnsi"/>
            <w:color w:val="1155CC"/>
            <w:u w:val="single"/>
          </w:rPr>
          <w:t>Term</w:t>
        </w:r>
        <w:r w:rsidRPr="00421310">
          <w:rPr>
            <w:rFonts w:asciiTheme="majorHAnsi" w:eastAsia="Open Sans" w:hAnsiTheme="majorHAnsi" w:cstheme="majorHAnsi"/>
            <w:color w:val="1155CC"/>
            <w:u w:val="single"/>
          </w:rPr>
          <w:t>s</w:t>
        </w:r>
        <w:r w:rsidRPr="00421310">
          <w:rPr>
            <w:rFonts w:asciiTheme="majorHAnsi" w:eastAsia="Open Sans" w:hAnsiTheme="majorHAnsi" w:cstheme="majorHAnsi"/>
            <w:color w:val="1155CC"/>
            <w:u w:val="single"/>
          </w:rPr>
          <w:t xml:space="preserve"> of Reference</w:t>
        </w:r>
      </w:hyperlink>
      <w:r w:rsidRPr="00421310">
        <w:rPr>
          <w:rFonts w:asciiTheme="majorHAnsi" w:eastAsia="Open Sans" w:hAnsiTheme="majorHAnsi" w:cstheme="majorHAnsi"/>
        </w:rPr>
        <w:t>.</w:t>
      </w:r>
    </w:p>
    <w:p w14:paraId="1D8B4F09" w14:textId="77777777" w:rsidR="00344883" w:rsidRPr="00421310" w:rsidRDefault="00A326BF">
      <w:pPr>
        <w:numPr>
          <w:ilvl w:val="0"/>
          <w:numId w:val="8"/>
        </w:numPr>
        <w:rPr>
          <w:rFonts w:asciiTheme="majorHAnsi" w:eastAsia="Open Sans" w:hAnsiTheme="majorHAnsi" w:cstheme="majorHAnsi"/>
        </w:rPr>
      </w:pPr>
      <w:r w:rsidRPr="00421310">
        <w:rPr>
          <w:rFonts w:asciiTheme="majorHAnsi" w:eastAsia="Open Sans" w:hAnsiTheme="majorHAnsi" w:cstheme="majorHAnsi"/>
        </w:rPr>
        <w:t xml:space="preserve">In addition to School and Course Reps (also known as Programme/Year Reps/ Student Leaders) inclusion of other local student leaders has proven beneficial in some Schools: eg. society president/ committee, student champions, Peer/PAL mentors, etc. </w:t>
      </w:r>
    </w:p>
    <w:p w14:paraId="0463D494" w14:textId="77777777" w:rsidR="00344883" w:rsidRPr="00421310" w:rsidRDefault="00A326BF">
      <w:pPr>
        <w:numPr>
          <w:ilvl w:val="0"/>
          <w:numId w:val="8"/>
        </w:numPr>
        <w:rPr>
          <w:rFonts w:asciiTheme="majorHAnsi" w:eastAsia="Open Sans" w:hAnsiTheme="majorHAnsi" w:cstheme="majorHAnsi"/>
        </w:rPr>
      </w:pPr>
      <w:r w:rsidRPr="00421310">
        <w:rPr>
          <w:rFonts w:asciiTheme="majorHAnsi" w:eastAsia="Open Sans" w:hAnsiTheme="majorHAnsi" w:cstheme="majorHAnsi"/>
        </w:rPr>
        <w:t>SS</w:t>
      </w:r>
      <w:r w:rsidR="00B40C85" w:rsidRPr="00421310">
        <w:rPr>
          <w:rFonts w:asciiTheme="majorHAnsi" w:eastAsia="Open Sans" w:hAnsiTheme="majorHAnsi" w:cstheme="majorHAnsi"/>
        </w:rPr>
        <w:t>P</w:t>
      </w:r>
      <w:r w:rsidRPr="00421310">
        <w:rPr>
          <w:rFonts w:asciiTheme="majorHAnsi" w:eastAsia="Open Sans" w:hAnsiTheme="majorHAnsi" w:cstheme="majorHAnsi"/>
        </w:rPr>
        <w:t xml:space="preserve">Fs should be open to Interdisciplinary and Joint Honours Course Reps, regardless of whether or not they are parented by the School. LUU can support Schools wishing to set up an Interdisciplinary or Joint Honours forum with examples of best practice.  </w:t>
      </w:r>
    </w:p>
    <w:p w14:paraId="04DEF01C" w14:textId="710D1A33" w:rsidR="00344883" w:rsidRPr="00421310" w:rsidRDefault="00A326BF">
      <w:pPr>
        <w:numPr>
          <w:ilvl w:val="0"/>
          <w:numId w:val="8"/>
        </w:numPr>
        <w:rPr>
          <w:rFonts w:asciiTheme="majorHAnsi" w:eastAsia="Open Sans" w:hAnsiTheme="majorHAnsi" w:cstheme="majorHAnsi"/>
        </w:rPr>
      </w:pPr>
      <w:r w:rsidRPr="00421310">
        <w:rPr>
          <w:rFonts w:asciiTheme="majorHAnsi" w:eastAsia="Open Sans" w:hAnsiTheme="majorHAnsi" w:cstheme="majorHAnsi"/>
        </w:rPr>
        <w:t>In some areas, the establishment of Course Rep positions to represent students who are not classroom based (eg. Study Abroad/ Placement) has helped to improve representation on SS</w:t>
      </w:r>
      <w:r w:rsidR="00B40C85" w:rsidRPr="00421310">
        <w:rPr>
          <w:rFonts w:asciiTheme="majorHAnsi" w:eastAsia="Open Sans" w:hAnsiTheme="majorHAnsi" w:cstheme="majorHAnsi"/>
        </w:rPr>
        <w:t>P</w:t>
      </w:r>
      <w:r w:rsidRPr="00421310">
        <w:rPr>
          <w:rFonts w:asciiTheme="majorHAnsi" w:eastAsia="Open Sans" w:hAnsiTheme="majorHAnsi" w:cstheme="majorHAnsi"/>
        </w:rPr>
        <w:t>F. LUU is open to the modification of Rep roles to ensure the Representative opportunities are accessible (eg. role-shares allowing students with less time to access the positions).</w:t>
      </w:r>
      <w:r w:rsidR="00A50451" w:rsidRPr="00421310">
        <w:rPr>
          <w:rFonts w:asciiTheme="majorHAnsi" w:eastAsia="Open Sans" w:hAnsiTheme="majorHAnsi" w:cstheme="majorHAnsi"/>
        </w:rPr>
        <w:br/>
      </w:r>
    </w:p>
    <w:p w14:paraId="77AE1A71" w14:textId="77777777" w:rsidR="00344883" w:rsidRPr="00421310" w:rsidRDefault="00A326BF">
      <w:pPr>
        <w:rPr>
          <w:rFonts w:asciiTheme="majorHAnsi" w:eastAsia="Open Sans" w:hAnsiTheme="majorHAnsi" w:cstheme="majorHAnsi"/>
        </w:rPr>
      </w:pPr>
      <w:r w:rsidRPr="00421310">
        <w:rPr>
          <w:rFonts w:asciiTheme="majorHAnsi" w:eastAsia="Open Sans" w:hAnsiTheme="majorHAnsi" w:cstheme="majorHAnsi"/>
          <w:b/>
        </w:rPr>
        <w:t>Gaining and Maintaining Engagement</w:t>
      </w:r>
    </w:p>
    <w:p w14:paraId="6D394AB2" w14:textId="588B483A" w:rsidR="00344883" w:rsidRPr="00421310" w:rsidRDefault="00A326BF">
      <w:pPr>
        <w:numPr>
          <w:ilvl w:val="0"/>
          <w:numId w:val="3"/>
        </w:numPr>
        <w:rPr>
          <w:rFonts w:asciiTheme="majorHAnsi" w:eastAsia="Open Sans" w:hAnsiTheme="majorHAnsi" w:cstheme="majorHAnsi"/>
        </w:rPr>
      </w:pPr>
      <w:r w:rsidRPr="00421310">
        <w:rPr>
          <w:rFonts w:asciiTheme="majorHAnsi" w:eastAsia="Open Sans" w:hAnsiTheme="majorHAnsi" w:cstheme="majorHAnsi"/>
        </w:rPr>
        <w:t>Staff and students benefit from an atmosphere of open communication and encouragement, established early-on (for example, through an intr</w:t>
      </w:r>
      <w:r w:rsidR="00421310">
        <w:rPr>
          <w:rFonts w:asciiTheme="majorHAnsi" w:eastAsia="Open Sans" w:hAnsiTheme="majorHAnsi" w:cstheme="majorHAnsi"/>
        </w:rPr>
        <w:t>oductory meeting with new Reps).</w:t>
      </w:r>
    </w:p>
    <w:p w14:paraId="49F3935D" w14:textId="39430306" w:rsidR="00344883" w:rsidRPr="00421310" w:rsidRDefault="00A326BF">
      <w:pPr>
        <w:numPr>
          <w:ilvl w:val="0"/>
          <w:numId w:val="3"/>
        </w:numPr>
        <w:rPr>
          <w:rFonts w:asciiTheme="majorHAnsi" w:eastAsia="Open Sans" w:hAnsiTheme="majorHAnsi" w:cstheme="majorHAnsi"/>
        </w:rPr>
      </w:pPr>
      <w:r w:rsidRPr="00421310">
        <w:rPr>
          <w:rFonts w:asciiTheme="majorHAnsi" w:eastAsia="Open Sans" w:hAnsiTheme="majorHAnsi" w:cstheme="majorHAnsi"/>
        </w:rPr>
        <w:t xml:space="preserve">It </w:t>
      </w:r>
      <w:r w:rsidR="00B40C85" w:rsidRPr="00421310">
        <w:rPr>
          <w:rFonts w:asciiTheme="majorHAnsi" w:eastAsia="Open Sans" w:hAnsiTheme="majorHAnsi" w:cstheme="majorHAnsi"/>
        </w:rPr>
        <w:t>is</w:t>
      </w:r>
      <w:r w:rsidRPr="00421310">
        <w:rPr>
          <w:rFonts w:asciiTheme="majorHAnsi" w:eastAsia="Open Sans" w:hAnsiTheme="majorHAnsi" w:cstheme="majorHAnsi"/>
        </w:rPr>
        <w:t xml:space="preserve"> helpful to set expectations early, and to explain and agree how feedback is acted upon in a local context. This includes </w:t>
      </w:r>
      <w:r w:rsidR="1B20D96F" w:rsidRPr="00421310">
        <w:rPr>
          <w:rFonts w:asciiTheme="majorHAnsi" w:eastAsia="Open Sans" w:hAnsiTheme="majorHAnsi" w:cstheme="majorHAnsi"/>
        </w:rPr>
        <w:t xml:space="preserve">supporting Course Reps </w:t>
      </w:r>
      <w:r w:rsidRPr="00421310">
        <w:rPr>
          <w:rFonts w:asciiTheme="majorHAnsi" w:eastAsia="Open Sans" w:hAnsiTheme="majorHAnsi" w:cstheme="majorHAnsi"/>
        </w:rPr>
        <w:t>by introducing students to all responsibilities of the role upon recruitment. It is also important that staff attending SS</w:t>
      </w:r>
      <w:r w:rsidR="0197203C" w:rsidRPr="00421310">
        <w:rPr>
          <w:rFonts w:asciiTheme="majorHAnsi" w:eastAsia="Open Sans" w:hAnsiTheme="majorHAnsi" w:cstheme="majorHAnsi"/>
        </w:rPr>
        <w:t>P</w:t>
      </w:r>
      <w:r w:rsidRPr="00421310">
        <w:rPr>
          <w:rFonts w:asciiTheme="majorHAnsi" w:eastAsia="Open Sans" w:hAnsiTheme="majorHAnsi" w:cstheme="majorHAnsi"/>
        </w:rPr>
        <w:t xml:space="preserve">F are familiar with its format and the expectation that it is a student-led and -centred meeting. </w:t>
      </w:r>
    </w:p>
    <w:p w14:paraId="206924A3" w14:textId="7718FAED" w:rsidR="00344883" w:rsidRPr="00421310" w:rsidRDefault="00A326BF">
      <w:pPr>
        <w:numPr>
          <w:ilvl w:val="0"/>
          <w:numId w:val="3"/>
        </w:numPr>
        <w:rPr>
          <w:rFonts w:asciiTheme="majorHAnsi" w:eastAsia="Open Sans" w:hAnsiTheme="majorHAnsi" w:cstheme="majorHAnsi"/>
        </w:rPr>
      </w:pPr>
      <w:r w:rsidRPr="00421310">
        <w:rPr>
          <w:rFonts w:asciiTheme="majorHAnsi" w:eastAsia="Open Sans" w:hAnsiTheme="majorHAnsi" w:cstheme="majorHAnsi"/>
        </w:rPr>
        <w:t>Establish that School Reps and Course/Programme/Year Reps should raise concerns with Programme Leaders, their DSE, or SES (as appropriate) between meetings to inform them of any issues that can be resolved right away, or forewarn them of what to expect in SS</w:t>
      </w:r>
      <w:r w:rsidR="00B40C85" w:rsidRPr="00421310">
        <w:rPr>
          <w:rFonts w:asciiTheme="majorHAnsi" w:eastAsia="Open Sans" w:hAnsiTheme="majorHAnsi" w:cstheme="majorHAnsi"/>
        </w:rPr>
        <w:t>P</w:t>
      </w:r>
      <w:r w:rsidRPr="00421310">
        <w:rPr>
          <w:rFonts w:asciiTheme="majorHAnsi" w:eastAsia="Open Sans" w:hAnsiTheme="majorHAnsi" w:cstheme="majorHAnsi"/>
        </w:rPr>
        <w:t xml:space="preserve">F. </w:t>
      </w:r>
      <w:r w:rsidR="118CC44F" w:rsidRPr="00421310">
        <w:rPr>
          <w:rFonts w:asciiTheme="majorHAnsi" w:eastAsia="Open Sans" w:hAnsiTheme="majorHAnsi" w:cstheme="majorHAnsi"/>
        </w:rPr>
        <w:t>Examples of good practice</w:t>
      </w:r>
      <w:r w:rsidR="32FF404D" w:rsidRPr="00421310">
        <w:rPr>
          <w:rFonts w:asciiTheme="majorHAnsi" w:eastAsia="Open Sans" w:hAnsiTheme="majorHAnsi" w:cstheme="majorHAnsi"/>
        </w:rPr>
        <w:t xml:space="preserve"> </w:t>
      </w:r>
      <w:r w:rsidR="118CC44F" w:rsidRPr="00421310">
        <w:rPr>
          <w:rFonts w:asciiTheme="majorHAnsi" w:eastAsia="Open Sans" w:hAnsiTheme="majorHAnsi" w:cstheme="majorHAnsi"/>
        </w:rPr>
        <w:t>can be seen in the SSPF case studies here [LINK].</w:t>
      </w:r>
    </w:p>
    <w:p w14:paraId="7CAF507C" w14:textId="5AD7CE5D" w:rsidR="00344883" w:rsidRPr="00421310" w:rsidRDefault="00A326BF">
      <w:pPr>
        <w:numPr>
          <w:ilvl w:val="0"/>
          <w:numId w:val="3"/>
        </w:numPr>
        <w:rPr>
          <w:rFonts w:asciiTheme="majorHAnsi" w:eastAsia="Open Sans" w:hAnsiTheme="majorHAnsi" w:cstheme="majorHAnsi"/>
        </w:rPr>
      </w:pPr>
      <w:r w:rsidRPr="00421310">
        <w:rPr>
          <w:rFonts w:asciiTheme="majorHAnsi" w:eastAsia="Open Sans" w:hAnsiTheme="majorHAnsi" w:cstheme="majorHAnsi"/>
        </w:rPr>
        <w:t>It is recommended that SS</w:t>
      </w:r>
      <w:r w:rsidR="00B40C85" w:rsidRPr="00421310">
        <w:rPr>
          <w:rFonts w:asciiTheme="majorHAnsi" w:eastAsia="Open Sans" w:hAnsiTheme="majorHAnsi" w:cstheme="majorHAnsi"/>
        </w:rPr>
        <w:t>P</w:t>
      </w:r>
      <w:r w:rsidRPr="00421310">
        <w:rPr>
          <w:rFonts w:asciiTheme="majorHAnsi" w:eastAsia="Open Sans" w:hAnsiTheme="majorHAnsi" w:cstheme="majorHAnsi"/>
        </w:rPr>
        <w:t xml:space="preserve">F dates for the year are set up early-on, and that (where possible) these avoid weeks already cluttered by other meetings eg. </w:t>
      </w:r>
      <w:r w:rsidR="00B40C85" w:rsidRPr="00421310">
        <w:rPr>
          <w:rFonts w:asciiTheme="majorHAnsi" w:eastAsia="Open Sans" w:hAnsiTheme="majorHAnsi" w:cstheme="majorHAnsi"/>
        </w:rPr>
        <w:t>School Taught Student Education Committees (</w:t>
      </w:r>
      <w:r w:rsidRPr="00421310">
        <w:rPr>
          <w:rFonts w:asciiTheme="majorHAnsi" w:eastAsia="Open Sans" w:hAnsiTheme="majorHAnsi" w:cstheme="majorHAnsi"/>
        </w:rPr>
        <w:t>STSEC).</w:t>
      </w:r>
    </w:p>
    <w:p w14:paraId="6CAFABFE" w14:textId="77777777" w:rsidR="00344883" w:rsidRPr="00421310" w:rsidRDefault="00A326BF">
      <w:pPr>
        <w:numPr>
          <w:ilvl w:val="0"/>
          <w:numId w:val="3"/>
        </w:numPr>
        <w:rPr>
          <w:rFonts w:asciiTheme="majorHAnsi" w:eastAsia="Open Sans" w:hAnsiTheme="majorHAnsi" w:cstheme="majorHAnsi"/>
        </w:rPr>
      </w:pPr>
      <w:r w:rsidRPr="00421310">
        <w:rPr>
          <w:rFonts w:asciiTheme="majorHAnsi" w:eastAsia="Open Sans" w:hAnsiTheme="majorHAnsi" w:cstheme="majorHAnsi"/>
        </w:rPr>
        <w:t>Consider a plan for meeting with/briefing Reps who are in timezones which may exclude their attendance.</w:t>
      </w:r>
    </w:p>
    <w:p w14:paraId="2A660E5C" w14:textId="77777777" w:rsidR="00344883" w:rsidRPr="00421310" w:rsidRDefault="00A326BF">
      <w:pPr>
        <w:numPr>
          <w:ilvl w:val="0"/>
          <w:numId w:val="3"/>
        </w:numPr>
        <w:rPr>
          <w:rFonts w:asciiTheme="majorHAnsi" w:eastAsia="Open Sans" w:hAnsiTheme="majorHAnsi" w:cstheme="majorHAnsi"/>
        </w:rPr>
      </w:pPr>
      <w:r w:rsidRPr="00421310">
        <w:rPr>
          <w:rFonts w:asciiTheme="majorHAnsi" w:eastAsia="Open Sans" w:hAnsiTheme="majorHAnsi" w:cstheme="majorHAnsi"/>
        </w:rPr>
        <w:t>It is valuable to have a space for SS</w:t>
      </w:r>
      <w:r w:rsidR="00B40C85" w:rsidRPr="00421310">
        <w:rPr>
          <w:rFonts w:asciiTheme="majorHAnsi" w:eastAsia="Open Sans" w:hAnsiTheme="majorHAnsi" w:cstheme="majorHAnsi"/>
        </w:rPr>
        <w:t>P</w:t>
      </w:r>
      <w:r w:rsidRPr="00421310">
        <w:rPr>
          <w:rFonts w:asciiTheme="majorHAnsi" w:eastAsia="Open Sans" w:hAnsiTheme="majorHAnsi" w:cstheme="majorHAnsi"/>
        </w:rPr>
        <w:t>F/Student Representation on Minerva, where agendas, minutes and actions taken are uploaded.</w:t>
      </w:r>
    </w:p>
    <w:p w14:paraId="7992F1DB" w14:textId="3D094711" w:rsidR="00344883" w:rsidRPr="00421310" w:rsidRDefault="00A50451" w:rsidP="370A5EEF">
      <w:pPr>
        <w:rPr>
          <w:rFonts w:asciiTheme="majorHAnsi" w:eastAsia="Open Sans" w:hAnsiTheme="majorHAnsi" w:cstheme="majorHAnsi"/>
          <w:b/>
          <w:bCs/>
        </w:rPr>
      </w:pPr>
      <w:r w:rsidRPr="00421310">
        <w:rPr>
          <w:rFonts w:asciiTheme="majorHAnsi" w:eastAsia="Open Sans" w:hAnsiTheme="majorHAnsi" w:cstheme="majorHAnsi"/>
          <w:b/>
          <w:bCs/>
        </w:rPr>
        <w:br/>
      </w:r>
      <w:r w:rsidR="00A326BF" w:rsidRPr="00421310">
        <w:rPr>
          <w:rFonts w:asciiTheme="majorHAnsi" w:eastAsia="Open Sans" w:hAnsiTheme="majorHAnsi" w:cstheme="majorHAnsi"/>
          <w:b/>
          <w:bCs/>
        </w:rPr>
        <w:t>Pre-SS</w:t>
      </w:r>
      <w:r w:rsidR="0D0F8F4F" w:rsidRPr="00421310">
        <w:rPr>
          <w:rFonts w:asciiTheme="majorHAnsi" w:eastAsia="Open Sans" w:hAnsiTheme="majorHAnsi" w:cstheme="majorHAnsi"/>
          <w:b/>
          <w:bCs/>
        </w:rPr>
        <w:t>P</w:t>
      </w:r>
      <w:r w:rsidR="00A326BF" w:rsidRPr="00421310">
        <w:rPr>
          <w:rFonts w:asciiTheme="majorHAnsi" w:eastAsia="Open Sans" w:hAnsiTheme="majorHAnsi" w:cstheme="majorHAnsi"/>
          <w:b/>
          <w:bCs/>
        </w:rPr>
        <w:t>F Meetings and Agenda Setting</w:t>
      </w:r>
    </w:p>
    <w:p w14:paraId="15556941" w14:textId="3DF6898F" w:rsidR="00344883" w:rsidRPr="00421310" w:rsidRDefault="00A326BF">
      <w:pPr>
        <w:numPr>
          <w:ilvl w:val="0"/>
          <w:numId w:val="4"/>
        </w:numPr>
        <w:rPr>
          <w:rFonts w:asciiTheme="majorHAnsi" w:eastAsia="Open Sans" w:hAnsiTheme="majorHAnsi" w:cstheme="majorHAnsi"/>
        </w:rPr>
      </w:pPr>
      <w:r w:rsidRPr="00421310">
        <w:rPr>
          <w:rFonts w:asciiTheme="majorHAnsi" w:eastAsia="Open Sans" w:hAnsiTheme="majorHAnsi" w:cstheme="majorHAnsi"/>
        </w:rPr>
        <w:t>Agendas should be set in advance by School Rep and</w:t>
      </w:r>
      <w:r w:rsidR="00B40C85" w:rsidRPr="00421310">
        <w:rPr>
          <w:rFonts w:asciiTheme="majorHAnsi" w:eastAsia="Open Sans" w:hAnsiTheme="majorHAnsi" w:cstheme="majorHAnsi"/>
        </w:rPr>
        <w:t xml:space="preserve"> the Director of Student Education</w:t>
      </w:r>
      <w:r w:rsidRPr="00421310">
        <w:rPr>
          <w:rFonts w:asciiTheme="majorHAnsi" w:eastAsia="Open Sans" w:hAnsiTheme="majorHAnsi" w:cstheme="majorHAnsi"/>
        </w:rPr>
        <w:t xml:space="preserve"> </w:t>
      </w:r>
      <w:r w:rsidR="00B40C85" w:rsidRPr="00421310">
        <w:rPr>
          <w:rFonts w:asciiTheme="majorHAnsi" w:eastAsia="Open Sans" w:hAnsiTheme="majorHAnsi" w:cstheme="majorHAnsi"/>
        </w:rPr>
        <w:t>(</w:t>
      </w:r>
      <w:r w:rsidRPr="00421310">
        <w:rPr>
          <w:rFonts w:asciiTheme="majorHAnsi" w:eastAsia="Open Sans" w:hAnsiTheme="majorHAnsi" w:cstheme="majorHAnsi"/>
        </w:rPr>
        <w:t>DSE</w:t>
      </w:r>
      <w:r w:rsidR="00B40C85" w:rsidRPr="00421310">
        <w:rPr>
          <w:rFonts w:asciiTheme="majorHAnsi" w:eastAsia="Open Sans" w:hAnsiTheme="majorHAnsi" w:cstheme="majorHAnsi"/>
        </w:rPr>
        <w:t>)</w:t>
      </w:r>
      <w:r w:rsidRPr="00421310">
        <w:rPr>
          <w:rFonts w:asciiTheme="majorHAnsi" w:eastAsia="Open Sans" w:hAnsiTheme="majorHAnsi" w:cstheme="majorHAnsi"/>
        </w:rPr>
        <w:t xml:space="preserve"> (or other relevant member of staff), after consultation with other students attending the meeting. Responsibility for this should be </w:t>
      </w:r>
      <w:r w:rsidR="00B40C85" w:rsidRPr="00421310">
        <w:rPr>
          <w:rFonts w:asciiTheme="majorHAnsi" w:eastAsia="Open Sans" w:hAnsiTheme="majorHAnsi" w:cstheme="majorHAnsi"/>
        </w:rPr>
        <w:t>assigned</w:t>
      </w:r>
      <w:r w:rsidRPr="00421310">
        <w:rPr>
          <w:rFonts w:asciiTheme="majorHAnsi" w:eastAsia="Open Sans" w:hAnsiTheme="majorHAnsi" w:cstheme="majorHAnsi"/>
        </w:rPr>
        <w:t xml:space="preserve"> at the start of the year.</w:t>
      </w:r>
    </w:p>
    <w:p w14:paraId="08B39E7C" w14:textId="77777777" w:rsidR="00344883" w:rsidRPr="00421310" w:rsidRDefault="00A326BF">
      <w:pPr>
        <w:numPr>
          <w:ilvl w:val="0"/>
          <w:numId w:val="4"/>
        </w:numPr>
        <w:rPr>
          <w:rFonts w:asciiTheme="majorHAnsi" w:eastAsia="Open Sans" w:hAnsiTheme="majorHAnsi" w:cstheme="majorHAnsi"/>
        </w:rPr>
      </w:pPr>
      <w:r w:rsidRPr="00421310">
        <w:rPr>
          <w:rFonts w:asciiTheme="majorHAnsi" w:eastAsia="Open Sans" w:hAnsiTheme="majorHAnsi" w:cstheme="majorHAnsi"/>
        </w:rPr>
        <w:t>Points on the agenda can include consultation on proposed school changes, provided that the time allows for this after listening to the students in attendance on their priority topics.</w:t>
      </w:r>
    </w:p>
    <w:p w14:paraId="6DD3B38A" w14:textId="6F244470" w:rsidR="00344883" w:rsidRPr="00421310" w:rsidRDefault="00A326BF">
      <w:pPr>
        <w:numPr>
          <w:ilvl w:val="0"/>
          <w:numId w:val="4"/>
        </w:numPr>
        <w:rPr>
          <w:rFonts w:asciiTheme="majorHAnsi" w:eastAsia="Open Sans" w:hAnsiTheme="majorHAnsi" w:cstheme="majorHAnsi"/>
        </w:rPr>
      </w:pPr>
      <w:r w:rsidRPr="00421310">
        <w:rPr>
          <w:rFonts w:asciiTheme="majorHAnsi" w:eastAsia="Open Sans" w:hAnsiTheme="majorHAnsi" w:cstheme="majorHAnsi"/>
        </w:rPr>
        <w:t>It is good practice for students to meet prior to SS</w:t>
      </w:r>
      <w:r w:rsidR="00B40C85" w:rsidRPr="00421310">
        <w:rPr>
          <w:rFonts w:asciiTheme="majorHAnsi" w:eastAsia="Open Sans" w:hAnsiTheme="majorHAnsi" w:cstheme="majorHAnsi"/>
        </w:rPr>
        <w:t>P</w:t>
      </w:r>
      <w:r w:rsidRPr="00421310">
        <w:rPr>
          <w:rFonts w:asciiTheme="majorHAnsi" w:eastAsia="Open Sans" w:hAnsiTheme="majorHAnsi" w:cstheme="majorHAnsi"/>
        </w:rPr>
        <w:t>F, to discuss priorities and identify issues that can be resolved outside SS</w:t>
      </w:r>
      <w:r w:rsidR="00B40C85" w:rsidRPr="00421310">
        <w:rPr>
          <w:rFonts w:asciiTheme="majorHAnsi" w:eastAsia="Open Sans" w:hAnsiTheme="majorHAnsi" w:cstheme="majorHAnsi"/>
        </w:rPr>
        <w:t>P</w:t>
      </w:r>
      <w:r w:rsidRPr="00421310">
        <w:rPr>
          <w:rFonts w:asciiTheme="majorHAnsi" w:eastAsia="Open Sans" w:hAnsiTheme="majorHAnsi" w:cstheme="majorHAnsi"/>
        </w:rPr>
        <w:t xml:space="preserve">F. In some </w:t>
      </w:r>
      <w:r w:rsidR="00B40C85" w:rsidRPr="00421310">
        <w:rPr>
          <w:rFonts w:asciiTheme="majorHAnsi" w:eastAsia="Open Sans" w:hAnsiTheme="majorHAnsi" w:cstheme="majorHAnsi"/>
        </w:rPr>
        <w:t>s</w:t>
      </w:r>
      <w:r w:rsidRPr="00421310">
        <w:rPr>
          <w:rFonts w:asciiTheme="majorHAnsi" w:eastAsia="Open Sans" w:hAnsiTheme="majorHAnsi" w:cstheme="majorHAnsi"/>
        </w:rPr>
        <w:t>chools this meeting includes a S</w:t>
      </w:r>
      <w:r w:rsidR="00B40C85" w:rsidRPr="00421310">
        <w:rPr>
          <w:rFonts w:asciiTheme="majorHAnsi" w:eastAsia="Open Sans" w:hAnsiTheme="majorHAnsi" w:cstheme="majorHAnsi"/>
        </w:rPr>
        <w:t xml:space="preserve">tudent </w:t>
      </w:r>
      <w:r w:rsidRPr="00421310">
        <w:rPr>
          <w:rFonts w:asciiTheme="majorHAnsi" w:eastAsia="Open Sans" w:hAnsiTheme="majorHAnsi" w:cstheme="majorHAnsi"/>
        </w:rPr>
        <w:t>E</w:t>
      </w:r>
      <w:r w:rsidR="00B40C85" w:rsidRPr="00421310">
        <w:rPr>
          <w:rFonts w:asciiTheme="majorHAnsi" w:eastAsia="Open Sans" w:hAnsiTheme="majorHAnsi" w:cstheme="majorHAnsi"/>
        </w:rPr>
        <w:t xml:space="preserve">ducation </w:t>
      </w:r>
      <w:r w:rsidRPr="00421310">
        <w:rPr>
          <w:rFonts w:asciiTheme="majorHAnsi" w:eastAsia="Open Sans" w:hAnsiTheme="majorHAnsi" w:cstheme="majorHAnsi"/>
        </w:rPr>
        <w:t>S</w:t>
      </w:r>
      <w:r w:rsidR="00B40C85" w:rsidRPr="00421310">
        <w:rPr>
          <w:rFonts w:asciiTheme="majorHAnsi" w:eastAsia="Open Sans" w:hAnsiTheme="majorHAnsi" w:cstheme="majorHAnsi"/>
        </w:rPr>
        <w:t>ervice (SES)</w:t>
      </w:r>
      <w:r w:rsidRPr="00421310">
        <w:rPr>
          <w:rFonts w:asciiTheme="majorHAnsi" w:eastAsia="Open Sans" w:hAnsiTheme="majorHAnsi" w:cstheme="majorHAnsi"/>
        </w:rPr>
        <w:t xml:space="preserve"> member of staff, who helps to identify where problems are easily resolved. </w:t>
      </w:r>
    </w:p>
    <w:p w14:paraId="3A2EA273" w14:textId="35D7926E" w:rsidR="00A50451" w:rsidRPr="00421310" w:rsidRDefault="00A326BF" w:rsidP="7AC82390">
      <w:pPr>
        <w:numPr>
          <w:ilvl w:val="0"/>
          <w:numId w:val="4"/>
        </w:numPr>
        <w:rPr>
          <w:rFonts w:asciiTheme="majorHAnsi" w:eastAsia="Open Sans" w:hAnsiTheme="majorHAnsi" w:cstheme="majorHAnsi"/>
        </w:rPr>
      </w:pPr>
      <w:r w:rsidRPr="00421310">
        <w:rPr>
          <w:rFonts w:asciiTheme="majorHAnsi" w:eastAsia="Open Sans" w:hAnsiTheme="majorHAnsi" w:cstheme="majorHAnsi"/>
        </w:rPr>
        <w:lastRenderedPageBreak/>
        <w:t>If the agenda is extremely full, or if students raise issues irrelevant for SS</w:t>
      </w:r>
      <w:r w:rsidR="00B40C85" w:rsidRPr="00421310">
        <w:rPr>
          <w:rFonts w:asciiTheme="majorHAnsi" w:eastAsia="Open Sans" w:hAnsiTheme="majorHAnsi" w:cstheme="majorHAnsi"/>
        </w:rPr>
        <w:t>P</w:t>
      </w:r>
      <w:r w:rsidRPr="00421310">
        <w:rPr>
          <w:rFonts w:asciiTheme="majorHAnsi" w:eastAsia="Open Sans" w:hAnsiTheme="majorHAnsi" w:cstheme="majorHAnsi"/>
        </w:rPr>
        <w:t xml:space="preserve">F but important for their student experience, additional meetings can be organised on these specified topics. </w:t>
      </w:r>
    </w:p>
    <w:p w14:paraId="0D604898" w14:textId="77777777" w:rsidR="00BD422C" w:rsidRPr="00421310" w:rsidRDefault="00BD422C" w:rsidP="7AC82390">
      <w:pPr>
        <w:rPr>
          <w:rFonts w:asciiTheme="majorHAnsi" w:eastAsia="Open Sans" w:hAnsiTheme="majorHAnsi" w:cstheme="majorHAnsi"/>
          <w:b/>
          <w:bCs/>
        </w:rPr>
      </w:pPr>
    </w:p>
    <w:p w14:paraId="094938D6" w14:textId="5E12AC13" w:rsidR="00344883" w:rsidRPr="00421310" w:rsidRDefault="00A326BF" w:rsidP="7AC82390">
      <w:pPr>
        <w:rPr>
          <w:rFonts w:asciiTheme="majorHAnsi" w:eastAsia="Open Sans" w:hAnsiTheme="majorHAnsi" w:cstheme="majorHAnsi"/>
          <w:b/>
          <w:bCs/>
        </w:rPr>
      </w:pPr>
      <w:r w:rsidRPr="00421310">
        <w:rPr>
          <w:rFonts w:asciiTheme="majorHAnsi" w:eastAsia="Open Sans" w:hAnsiTheme="majorHAnsi" w:cstheme="majorHAnsi"/>
          <w:b/>
          <w:bCs/>
        </w:rPr>
        <w:t>Roles in SS</w:t>
      </w:r>
      <w:r w:rsidR="7346B057" w:rsidRPr="00421310">
        <w:rPr>
          <w:rFonts w:asciiTheme="majorHAnsi" w:eastAsia="Open Sans" w:hAnsiTheme="majorHAnsi" w:cstheme="majorHAnsi"/>
          <w:b/>
          <w:bCs/>
        </w:rPr>
        <w:t>P</w:t>
      </w:r>
      <w:r w:rsidRPr="00421310">
        <w:rPr>
          <w:rFonts w:asciiTheme="majorHAnsi" w:eastAsia="Open Sans" w:hAnsiTheme="majorHAnsi" w:cstheme="majorHAnsi"/>
          <w:b/>
          <w:bCs/>
        </w:rPr>
        <w:t>F Meetings</w:t>
      </w:r>
    </w:p>
    <w:p w14:paraId="591631BF" w14:textId="79180AEF" w:rsidR="00344883" w:rsidRPr="00421310" w:rsidRDefault="00A326BF">
      <w:pPr>
        <w:numPr>
          <w:ilvl w:val="0"/>
          <w:numId w:val="5"/>
        </w:numPr>
        <w:rPr>
          <w:rFonts w:asciiTheme="majorHAnsi" w:hAnsiTheme="majorHAnsi" w:cstheme="majorHAnsi"/>
        </w:rPr>
      </w:pPr>
      <w:r w:rsidRPr="00421310">
        <w:rPr>
          <w:rFonts w:asciiTheme="majorHAnsi" w:eastAsia="Open Sans" w:hAnsiTheme="majorHAnsi" w:cstheme="majorHAnsi"/>
          <w:b/>
          <w:bCs/>
        </w:rPr>
        <w:t xml:space="preserve">Administration: </w:t>
      </w:r>
      <w:r w:rsidRPr="00421310">
        <w:rPr>
          <w:rFonts w:asciiTheme="majorHAnsi" w:eastAsia="Open Sans" w:hAnsiTheme="majorHAnsi" w:cstheme="majorHAnsi"/>
        </w:rPr>
        <w:t xml:space="preserve"> A staff member should support the organisation and booking of these meetings, including sending invitations, and disseminating the agenda and minutes. Ideally at least one member of staff will have student representation as part of their remit</w:t>
      </w:r>
      <w:r w:rsidR="46313DE5" w:rsidRPr="00421310">
        <w:rPr>
          <w:rFonts w:asciiTheme="majorHAnsi" w:eastAsia="Open Sans" w:hAnsiTheme="majorHAnsi" w:cstheme="majorHAnsi"/>
        </w:rPr>
        <w:t>.</w:t>
      </w:r>
    </w:p>
    <w:p w14:paraId="437F5B95" w14:textId="77777777" w:rsidR="00344883" w:rsidRPr="00421310" w:rsidRDefault="00A326BF">
      <w:pPr>
        <w:numPr>
          <w:ilvl w:val="0"/>
          <w:numId w:val="5"/>
        </w:numPr>
        <w:rPr>
          <w:rFonts w:asciiTheme="majorHAnsi" w:hAnsiTheme="majorHAnsi" w:cstheme="majorHAnsi"/>
        </w:rPr>
      </w:pPr>
      <w:r w:rsidRPr="00421310">
        <w:rPr>
          <w:rFonts w:asciiTheme="majorHAnsi" w:eastAsia="Open Sans" w:hAnsiTheme="majorHAnsi" w:cstheme="majorHAnsi"/>
          <w:b/>
        </w:rPr>
        <w:t xml:space="preserve">Chair: </w:t>
      </w:r>
      <w:r w:rsidRPr="00421310">
        <w:rPr>
          <w:rFonts w:asciiTheme="majorHAnsi" w:eastAsia="Open Sans" w:hAnsiTheme="majorHAnsi" w:cstheme="majorHAnsi"/>
        </w:rPr>
        <w:t xml:space="preserve">A student should chair or co-chair the meeting. Ideally, this will be a School Rep - these students receive special training for this role, and are ideally situated to funnel concerns appropriately. </w:t>
      </w:r>
    </w:p>
    <w:p w14:paraId="07E92BE3" w14:textId="29A01216" w:rsidR="00344883" w:rsidRPr="00421310" w:rsidRDefault="00AD1A89">
      <w:pPr>
        <w:numPr>
          <w:ilvl w:val="0"/>
          <w:numId w:val="5"/>
        </w:numPr>
        <w:rPr>
          <w:rFonts w:asciiTheme="majorHAnsi" w:hAnsiTheme="majorHAnsi" w:cstheme="majorHAnsi"/>
        </w:rPr>
      </w:pPr>
      <w:r w:rsidRPr="00421310">
        <w:rPr>
          <w:rFonts w:asciiTheme="majorHAnsi" w:eastAsia="Open Sans" w:hAnsiTheme="majorHAnsi" w:cstheme="majorHAnsi"/>
          <w:b/>
          <w:bCs/>
        </w:rPr>
        <w:t>Note taking</w:t>
      </w:r>
      <w:r w:rsidR="00A326BF" w:rsidRPr="00421310">
        <w:rPr>
          <w:rFonts w:asciiTheme="majorHAnsi" w:eastAsia="Open Sans" w:hAnsiTheme="majorHAnsi" w:cstheme="majorHAnsi"/>
          <w:b/>
          <w:bCs/>
        </w:rPr>
        <w:t xml:space="preserve">: </w:t>
      </w:r>
      <w:r w:rsidR="23CC03AB" w:rsidRPr="00421310">
        <w:rPr>
          <w:rFonts w:asciiTheme="majorHAnsi" w:eastAsia="Open Sans" w:hAnsiTheme="majorHAnsi" w:cstheme="majorHAnsi"/>
        </w:rPr>
        <w:t xml:space="preserve">A </w:t>
      </w:r>
      <w:r w:rsidR="00A326BF" w:rsidRPr="00421310">
        <w:rPr>
          <w:rFonts w:asciiTheme="majorHAnsi" w:eastAsia="Open Sans" w:hAnsiTheme="majorHAnsi" w:cstheme="majorHAnsi"/>
        </w:rPr>
        <w:t xml:space="preserve">staff-member should </w:t>
      </w:r>
      <w:r w:rsidR="5C7AF8C6" w:rsidRPr="00421310">
        <w:rPr>
          <w:rFonts w:asciiTheme="majorHAnsi" w:eastAsia="Open Sans" w:hAnsiTheme="majorHAnsi" w:cstheme="majorHAnsi"/>
        </w:rPr>
        <w:t>have responsibility for taking notes and providing a clear set of actions arising from</w:t>
      </w:r>
      <w:r w:rsidR="00A326BF" w:rsidRPr="00421310">
        <w:rPr>
          <w:rFonts w:asciiTheme="majorHAnsi" w:eastAsia="Open Sans" w:hAnsiTheme="majorHAnsi" w:cstheme="majorHAnsi"/>
        </w:rPr>
        <w:t xml:space="preserve"> the meeting.</w:t>
      </w:r>
      <w:r w:rsidR="6B007B01" w:rsidRPr="00421310">
        <w:rPr>
          <w:rFonts w:asciiTheme="majorHAnsi" w:eastAsia="Open Sans" w:hAnsiTheme="majorHAnsi" w:cstheme="majorHAnsi"/>
        </w:rPr>
        <w:t xml:space="preserve"> These notes should clearly indicate who is responsible for each action point. </w:t>
      </w:r>
    </w:p>
    <w:p w14:paraId="17456541" w14:textId="1EB31828" w:rsidR="00344883" w:rsidRPr="00421310" w:rsidRDefault="00A326BF">
      <w:pPr>
        <w:numPr>
          <w:ilvl w:val="0"/>
          <w:numId w:val="5"/>
        </w:numPr>
        <w:rPr>
          <w:rFonts w:asciiTheme="majorHAnsi" w:hAnsiTheme="majorHAnsi" w:cstheme="majorHAnsi"/>
          <w:b/>
        </w:rPr>
      </w:pPr>
      <w:r w:rsidRPr="00421310">
        <w:rPr>
          <w:rFonts w:asciiTheme="majorHAnsi" w:eastAsia="Open Sans" w:hAnsiTheme="majorHAnsi" w:cstheme="majorHAnsi"/>
          <w:b/>
        </w:rPr>
        <w:t xml:space="preserve">Facilitation: </w:t>
      </w:r>
      <w:r w:rsidRPr="00421310">
        <w:rPr>
          <w:rFonts w:asciiTheme="majorHAnsi" w:eastAsia="Open Sans" w:hAnsiTheme="majorHAnsi" w:cstheme="majorHAnsi"/>
        </w:rPr>
        <w:t>In some instances, a student or staff facilitator may be required to help ensure that the conversation is not dominated by individual voices or specific courses. This can be especially important when UG and PGT students share the same SS</w:t>
      </w:r>
      <w:r w:rsidR="00B40C85" w:rsidRPr="00421310">
        <w:rPr>
          <w:rFonts w:asciiTheme="majorHAnsi" w:eastAsia="Open Sans" w:hAnsiTheme="majorHAnsi" w:cstheme="majorHAnsi"/>
        </w:rPr>
        <w:t>P</w:t>
      </w:r>
      <w:r w:rsidRPr="00421310">
        <w:rPr>
          <w:rFonts w:asciiTheme="majorHAnsi" w:eastAsia="Open Sans" w:hAnsiTheme="majorHAnsi" w:cstheme="majorHAnsi"/>
        </w:rPr>
        <w:t>F, but have very different concerns. LUU can provide facilitator training and advice.</w:t>
      </w:r>
      <w:r w:rsidR="00A50451" w:rsidRPr="00421310">
        <w:rPr>
          <w:rFonts w:asciiTheme="majorHAnsi" w:eastAsia="Open Sans" w:hAnsiTheme="majorHAnsi" w:cstheme="majorHAnsi"/>
        </w:rPr>
        <w:br/>
      </w:r>
    </w:p>
    <w:p w14:paraId="5C4A3485" w14:textId="77777777" w:rsidR="00344883" w:rsidRPr="00421310" w:rsidRDefault="00A326BF">
      <w:pPr>
        <w:rPr>
          <w:rFonts w:asciiTheme="majorHAnsi" w:eastAsia="Open Sans" w:hAnsiTheme="majorHAnsi" w:cstheme="majorHAnsi"/>
          <w:b/>
        </w:rPr>
      </w:pPr>
      <w:r w:rsidRPr="00421310">
        <w:rPr>
          <w:rFonts w:asciiTheme="majorHAnsi" w:eastAsia="Open Sans" w:hAnsiTheme="majorHAnsi" w:cstheme="majorHAnsi"/>
          <w:b/>
        </w:rPr>
        <w:t>Post-Forum, Closing the Feedback Loop:</w:t>
      </w:r>
    </w:p>
    <w:p w14:paraId="25CDBE37" w14:textId="4C4E2EE1" w:rsidR="00344883" w:rsidRPr="00421310" w:rsidRDefault="4643D51E">
      <w:pPr>
        <w:numPr>
          <w:ilvl w:val="0"/>
          <w:numId w:val="9"/>
        </w:numPr>
        <w:rPr>
          <w:rFonts w:asciiTheme="majorHAnsi" w:eastAsia="Open Sans" w:hAnsiTheme="majorHAnsi" w:cstheme="majorHAnsi"/>
        </w:rPr>
      </w:pPr>
      <w:r w:rsidRPr="00421310">
        <w:rPr>
          <w:rFonts w:asciiTheme="majorHAnsi" w:eastAsia="Open Sans" w:hAnsiTheme="majorHAnsi" w:cstheme="majorHAnsi"/>
        </w:rPr>
        <w:t>The actions a</w:t>
      </w:r>
      <w:r w:rsidR="4A788689" w:rsidRPr="00421310">
        <w:rPr>
          <w:rFonts w:asciiTheme="majorHAnsi" w:eastAsia="Open Sans" w:hAnsiTheme="majorHAnsi" w:cstheme="majorHAnsi"/>
        </w:rPr>
        <w:t>nd outcomes</w:t>
      </w:r>
      <w:r w:rsidRPr="00421310">
        <w:rPr>
          <w:rFonts w:asciiTheme="majorHAnsi" w:eastAsia="Open Sans" w:hAnsiTheme="majorHAnsi" w:cstheme="majorHAnsi"/>
        </w:rPr>
        <w:t xml:space="preserve"> from the meeting</w:t>
      </w:r>
      <w:r w:rsidR="00A326BF" w:rsidRPr="00421310">
        <w:rPr>
          <w:rFonts w:asciiTheme="majorHAnsi" w:eastAsia="Open Sans" w:hAnsiTheme="majorHAnsi" w:cstheme="majorHAnsi"/>
        </w:rPr>
        <w:t>should be disseminated</w:t>
      </w:r>
      <w:r w:rsidR="4D59B9B0" w:rsidRPr="00421310">
        <w:rPr>
          <w:rFonts w:asciiTheme="majorHAnsi" w:eastAsia="Open Sans" w:hAnsiTheme="majorHAnsi" w:cstheme="majorHAnsi"/>
        </w:rPr>
        <w:t xml:space="preserve"> to all </w:t>
      </w:r>
      <w:r w:rsidR="6E84389A" w:rsidRPr="00421310">
        <w:rPr>
          <w:rFonts w:asciiTheme="majorHAnsi" w:eastAsia="Open Sans" w:hAnsiTheme="majorHAnsi" w:cstheme="majorHAnsi"/>
        </w:rPr>
        <w:t>students.</w:t>
      </w:r>
      <w:r w:rsidR="00A326BF" w:rsidRPr="00421310">
        <w:rPr>
          <w:rFonts w:asciiTheme="majorHAnsi" w:eastAsia="Open Sans" w:hAnsiTheme="majorHAnsi" w:cstheme="majorHAnsi"/>
        </w:rPr>
        <w:t xml:space="preserve">, </w:t>
      </w:r>
    </w:p>
    <w:p w14:paraId="6C6D7617" w14:textId="57B2734C" w:rsidR="5C6849FC" w:rsidRPr="00421310" w:rsidRDefault="5C6849FC" w:rsidP="5EC614B4">
      <w:pPr>
        <w:numPr>
          <w:ilvl w:val="0"/>
          <w:numId w:val="9"/>
        </w:numPr>
        <w:rPr>
          <w:rFonts w:asciiTheme="majorHAnsi" w:hAnsiTheme="majorHAnsi" w:cstheme="majorHAnsi"/>
        </w:rPr>
      </w:pPr>
      <w:r w:rsidRPr="00421310">
        <w:rPr>
          <w:rFonts w:asciiTheme="majorHAnsi" w:eastAsia="Open Sans" w:hAnsiTheme="majorHAnsi" w:cstheme="majorHAnsi"/>
        </w:rPr>
        <w:t>If a specific group of students have raised a particular issue or query, the Reps and appropriate staff rep</w:t>
      </w:r>
      <w:r w:rsidR="101A3CBF" w:rsidRPr="00421310">
        <w:rPr>
          <w:rFonts w:asciiTheme="majorHAnsi" w:eastAsia="Open Sans" w:hAnsiTheme="majorHAnsi" w:cstheme="majorHAnsi"/>
        </w:rPr>
        <w:t xml:space="preserve">resentation  should agree who will feedback the outcomes from the meeting.  </w:t>
      </w:r>
      <w:r w:rsidR="00A50451" w:rsidRPr="00421310">
        <w:rPr>
          <w:rFonts w:asciiTheme="majorHAnsi" w:eastAsia="Open Sans" w:hAnsiTheme="majorHAnsi" w:cstheme="majorHAnsi"/>
        </w:rPr>
        <w:br/>
      </w:r>
    </w:p>
    <w:p w14:paraId="350E9672" w14:textId="77777777" w:rsidR="00A50451" w:rsidRPr="00421310" w:rsidRDefault="2624A1DD" w:rsidP="370A5EEF">
      <w:pPr>
        <w:rPr>
          <w:rFonts w:asciiTheme="majorHAnsi" w:eastAsia="Open Sans" w:hAnsiTheme="majorHAnsi" w:cstheme="majorHAnsi"/>
        </w:rPr>
      </w:pPr>
      <w:r w:rsidRPr="00421310">
        <w:rPr>
          <w:rFonts w:asciiTheme="majorHAnsi" w:eastAsia="Open Sans" w:hAnsiTheme="majorHAnsi" w:cstheme="majorHAnsi"/>
        </w:rPr>
        <w:t xml:space="preserve">It is important to close the feedback loop.  </w:t>
      </w:r>
      <w:r w:rsidR="00A326BF" w:rsidRPr="00421310">
        <w:rPr>
          <w:rFonts w:asciiTheme="majorHAnsi" w:eastAsia="Open Sans" w:hAnsiTheme="majorHAnsi" w:cstheme="majorHAnsi"/>
        </w:rPr>
        <w:t>Some areas have found success by making simple tables and diagrams which inform students of outcomes.</w:t>
      </w:r>
    </w:p>
    <w:p w14:paraId="3AF60711" w14:textId="77777777" w:rsidR="00A50451" w:rsidRPr="00421310" w:rsidRDefault="00A50451" w:rsidP="370A5EEF">
      <w:pPr>
        <w:rPr>
          <w:rFonts w:asciiTheme="majorHAnsi" w:eastAsia="Open Sans" w:hAnsiTheme="majorHAnsi" w:cstheme="majorHAnsi"/>
        </w:rPr>
      </w:pPr>
    </w:p>
    <w:p w14:paraId="21805940" w14:textId="5D90959C" w:rsidR="00344883" w:rsidRPr="00421310" w:rsidRDefault="00A326BF" w:rsidP="370A5EEF">
      <w:pPr>
        <w:rPr>
          <w:rFonts w:asciiTheme="majorHAnsi" w:eastAsia="Open Sans" w:hAnsiTheme="majorHAnsi" w:cstheme="majorHAnsi"/>
          <w:b/>
          <w:bCs/>
        </w:rPr>
      </w:pPr>
      <w:r w:rsidRPr="00421310">
        <w:rPr>
          <w:rFonts w:asciiTheme="majorHAnsi" w:eastAsia="Open Sans" w:hAnsiTheme="majorHAnsi" w:cstheme="majorHAnsi"/>
          <w:b/>
          <w:bCs/>
        </w:rPr>
        <w:t xml:space="preserve">Effective Facilitation on </w:t>
      </w:r>
      <w:r w:rsidR="34716798" w:rsidRPr="00421310">
        <w:rPr>
          <w:rFonts w:asciiTheme="majorHAnsi" w:eastAsia="Open Sans" w:hAnsiTheme="majorHAnsi" w:cstheme="majorHAnsi"/>
          <w:b/>
          <w:bCs/>
        </w:rPr>
        <w:t xml:space="preserve">MS </w:t>
      </w:r>
      <w:r w:rsidRPr="00421310">
        <w:rPr>
          <w:rFonts w:asciiTheme="majorHAnsi" w:eastAsia="Open Sans" w:hAnsiTheme="majorHAnsi" w:cstheme="majorHAnsi"/>
          <w:b/>
          <w:bCs/>
        </w:rPr>
        <w:t>Teams</w:t>
      </w:r>
      <w:r w:rsidR="79025A43" w:rsidRPr="00421310">
        <w:rPr>
          <w:rFonts w:asciiTheme="majorHAnsi" w:eastAsia="Open Sans" w:hAnsiTheme="majorHAnsi" w:cstheme="majorHAnsi"/>
          <w:b/>
          <w:bCs/>
        </w:rPr>
        <w:t xml:space="preserve"> and </w:t>
      </w:r>
      <w:r w:rsidRPr="00421310">
        <w:rPr>
          <w:rFonts w:asciiTheme="majorHAnsi" w:eastAsia="Open Sans" w:hAnsiTheme="majorHAnsi" w:cstheme="majorHAnsi"/>
          <w:b/>
          <w:bCs/>
        </w:rPr>
        <w:t>Blackboard Collaborate</w:t>
      </w:r>
      <w:r w:rsidR="6CA3E161" w:rsidRPr="00421310">
        <w:rPr>
          <w:rFonts w:asciiTheme="majorHAnsi" w:eastAsia="Open Sans" w:hAnsiTheme="majorHAnsi" w:cstheme="majorHAnsi"/>
          <w:b/>
          <w:bCs/>
        </w:rPr>
        <w:t xml:space="preserve"> Ultra</w:t>
      </w:r>
      <w:r w:rsidRPr="00421310">
        <w:rPr>
          <w:rFonts w:asciiTheme="majorHAnsi" w:eastAsia="Open Sans" w:hAnsiTheme="majorHAnsi" w:cstheme="majorHAnsi"/>
          <w:b/>
          <w:bCs/>
        </w:rPr>
        <w:t>:</w:t>
      </w:r>
    </w:p>
    <w:p w14:paraId="53ECB348" w14:textId="03C6CC12" w:rsidR="00344883" w:rsidRPr="00421310" w:rsidRDefault="00A326BF">
      <w:pPr>
        <w:numPr>
          <w:ilvl w:val="0"/>
          <w:numId w:val="10"/>
        </w:numPr>
        <w:rPr>
          <w:rFonts w:asciiTheme="majorHAnsi" w:eastAsia="Open Sans" w:hAnsiTheme="majorHAnsi" w:cstheme="majorHAnsi"/>
        </w:rPr>
      </w:pPr>
      <w:r w:rsidRPr="00421310">
        <w:rPr>
          <w:rFonts w:asciiTheme="majorHAnsi" w:eastAsia="Open Sans" w:hAnsiTheme="majorHAnsi" w:cstheme="majorHAnsi"/>
        </w:rPr>
        <w:t xml:space="preserve">Ground rules should be agreed and </w:t>
      </w:r>
      <w:r w:rsidR="64C48491" w:rsidRPr="00421310">
        <w:rPr>
          <w:rFonts w:asciiTheme="majorHAnsi" w:eastAsia="Open Sans" w:hAnsiTheme="majorHAnsi" w:cstheme="majorHAnsi"/>
        </w:rPr>
        <w:t>communicated</w:t>
      </w:r>
      <w:r w:rsidRPr="00421310">
        <w:rPr>
          <w:rFonts w:asciiTheme="majorHAnsi" w:eastAsia="Open Sans" w:hAnsiTheme="majorHAnsi" w:cstheme="majorHAnsi"/>
        </w:rPr>
        <w:t xml:space="preserve"> to students in advance. These may include:</w:t>
      </w:r>
    </w:p>
    <w:p w14:paraId="3AA6B27D" w14:textId="2A6A0EE2" w:rsidR="00344883" w:rsidRPr="00421310" w:rsidRDefault="00A326BF">
      <w:pPr>
        <w:numPr>
          <w:ilvl w:val="1"/>
          <w:numId w:val="10"/>
        </w:numPr>
        <w:rPr>
          <w:rFonts w:asciiTheme="majorHAnsi" w:eastAsia="Open Sans" w:hAnsiTheme="majorHAnsi" w:cstheme="majorHAnsi"/>
        </w:rPr>
      </w:pPr>
      <w:r w:rsidRPr="00421310">
        <w:rPr>
          <w:rFonts w:asciiTheme="majorHAnsi" w:eastAsia="Open Sans" w:hAnsiTheme="majorHAnsi" w:cstheme="majorHAnsi"/>
        </w:rPr>
        <w:t>Muting the microphone and using the chat function to ask questions</w:t>
      </w:r>
    </w:p>
    <w:p w14:paraId="281A3D61" w14:textId="77777777" w:rsidR="00344883" w:rsidRPr="00421310" w:rsidRDefault="00A326BF">
      <w:pPr>
        <w:numPr>
          <w:ilvl w:val="1"/>
          <w:numId w:val="10"/>
        </w:numPr>
        <w:rPr>
          <w:rFonts w:asciiTheme="majorHAnsi" w:eastAsia="Open Sans" w:hAnsiTheme="majorHAnsi" w:cstheme="majorHAnsi"/>
        </w:rPr>
      </w:pPr>
      <w:r w:rsidRPr="00421310">
        <w:rPr>
          <w:rFonts w:asciiTheme="majorHAnsi" w:eastAsia="Open Sans" w:hAnsiTheme="majorHAnsi" w:cstheme="majorHAnsi"/>
        </w:rPr>
        <w:t>Raising a virtual hand when you have a contribution</w:t>
      </w:r>
    </w:p>
    <w:p w14:paraId="11B16F28" w14:textId="77777777" w:rsidR="00344883" w:rsidRPr="00421310" w:rsidRDefault="00A326BF">
      <w:pPr>
        <w:numPr>
          <w:ilvl w:val="1"/>
          <w:numId w:val="10"/>
        </w:numPr>
        <w:rPr>
          <w:rFonts w:asciiTheme="majorHAnsi" w:eastAsia="Open Sans" w:hAnsiTheme="majorHAnsi" w:cstheme="majorHAnsi"/>
        </w:rPr>
      </w:pPr>
      <w:r w:rsidRPr="00421310">
        <w:rPr>
          <w:rFonts w:asciiTheme="majorHAnsi" w:eastAsia="Open Sans" w:hAnsiTheme="majorHAnsi" w:cstheme="majorHAnsi"/>
        </w:rPr>
        <w:t xml:space="preserve">Speaking only when prompted or when relevant on the agenda </w:t>
      </w:r>
    </w:p>
    <w:p w14:paraId="5F021EDB" w14:textId="41C9BB5C" w:rsidR="00344883" w:rsidRPr="00421310" w:rsidRDefault="00A326BF">
      <w:pPr>
        <w:numPr>
          <w:ilvl w:val="0"/>
          <w:numId w:val="10"/>
        </w:numPr>
        <w:rPr>
          <w:rFonts w:asciiTheme="majorHAnsi" w:eastAsia="Open Sans" w:hAnsiTheme="majorHAnsi" w:cstheme="majorHAnsi"/>
        </w:rPr>
      </w:pPr>
      <w:r w:rsidRPr="00421310">
        <w:rPr>
          <w:rFonts w:asciiTheme="majorHAnsi" w:eastAsia="Open Sans" w:hAnsiTheme="majorHAnsi" w:cstheme="majorHAnsi"/>
        </w:rPr>
        <w:t>It is useful to have a facilitator who watches the chat, and supports the chair to raise points identified there</w:t>
      </w:r>
      <w:r w:rsidR="00A97CAF" w:rsidRPr="00421310">
        <w:rPr>
          <w:rFonts w:asciiTheme="majorHAnsi" w:eastAsia="Open Sans" w:hAnsiTheme="majorHAnsi" w:cstheme="majorHAnsi"/>
        </w:rPr>
        <w:t>.</w:t>
      </w:r>
    </w:p>
    <w:p w14:paraId="34238B0A" w14:textId="58F8148E" w:rsidR="00A326BF" w:rsidRPr="00421310" w:rsidRDefault="00A326BF" w:rsidP="370A5EEF">
      <w:pPr>
        <w:numPr>
          <w:ilvl w:val="0"/>
          <w:numId w:val="10"/>
        </w:numPr>
        <w:rPr>
          <w:rFonts w:asciiTheme="majorHAnsi" w:eastAsia="Open Sans" w:hAnsiTheme="majorHAnsi" w:cstheme="majorHAnsi"/>
        </w:rPr>
      </w:pPr>
      <w:r w:rsidRPr="00421310">
        <w:rPr>
          <w:rFonts w:asciiTheme="majorHAnsi" w:eastAsia="Open Sans" w:hAnsiTheme="majorHAnsi" w:cstheme="majorHAnsi"/>
        </w:rPr>
        <w:t>In the first SS</w:t>
      </w:r>
      <w:r w:rsidR="00A97CAF" w:rsidRPr="00421310">
        <w:rPr>
          <w:rFonts w:asciiTheme="majorHAnsi" w:eastAsia="Open Sans" w:hAnsiTheme="majorHAnsi" w:cstheme="majorHAnsi"/>
        </w:rPr>
        <w:t>P</w:t>
      </w:r>
      <w:r w:rsidRPr="00421310">
        <w:rPr>
          <w:rFonts w:asciiTheme="majorHAnsi" w:eastAsia="Open Sans" w:hAnsiTheme="majorHAnsi" w:cstheme="majorHAnsi"/>
        </w:rPr>
        <w:t>F, dedicate some time to ice-breakers to help everyone feel comfortable.</w:t>
      </w:r>
      <w:r w:rsidR="37170E1A" w:rsidRPr="00421310">
        <w:rPr>
          <w:rFonts w:asciiTheme="majorHAnsi" w:eastAsia="Open Sans" w:hAnsiTheme="majorHAnsi" w:cstheme="majorHAnsi"/>
        </w:rPr>
        <w:t xml:space="preserve"> It is helpful to keep these activities relatively neutral.  </w:t>
      </w:r>
      <w:r w:rsidR="1BB7A845" w:rsidRPr="00421310">
        <w:rPr>
          <w:rFonts w:asciiTheme="majorHAnsi" w:eastAsia="Open Sans" w:hAnsiTheme="majorHAnsi" w:cstheme="majorHAnsi"/>
        </w:rPr>
        <w:t xml:space="preserve"> </w:t>
      </w:r>
    </w:p>
    <w:p w14:paraId="4F7FA9B9" w14:textId="77777777" w:rsidR="00344883" w:rsidRPr="00421310" w:rsidRDefault="00A326BF">
      <w:pPr>
        <w:numPr>
          <w:ilvl w:val="0"/>
          <w:numId w:val="10"/>
        </w:numPr>
        <w:rPr>
          <w:rFonts w:asciiTheme="majorHAnsi" w:eastAsia="Open Sans" w:hAnsiTheme="majorHAnsi" w:cstheme="majorHAnsi"/>
        </w:rPr>
      </w:pPr>
      <w:r w:rsidRPr="00421310">
        <w:rPr>
          <w:rFonts w:asciiTheme="majorHAnsi" w:eastAsia="Open Sans" w:hAnsiTheme="majorHAnsi" w:cstheme="majorHAnsi"/>
        </w:rPr>
        <w:t>Ensure that all students are given an opportunity to talk if they want to - acknowledge that there may be more silences and pauses than in a usual meeting.</w:t>
      </w:r>
    </w:p>
    <w:p w14:paraId="6F9EFABE" w14:textId="403972D6" w:rsidR="00344883" w:rsidRPr="00421310" w:rsidRDefault="69EFE1D7">
      <w:pPr>
        <w:numPr>
          <w:ilvl w:val="0"/>
          <w:numId w:val="10"/>
        </w:numPr>
        <w:rPr>
          <w:rFonts w:asciiTheme="majorHAnsi" w:eastAsia="Open Sans" w:hAnsiTheme="majorHAnsi" w:cstheme="majorHAnsi"/>
        </w:rPr>
      </w:pPr>
      <w:r w:rsidRPr="00421310">
        <w:rPr>
          <w:rFonts w:asciiTheme="majorHAnsi" w:eastAsia="Open Sans" w:hAnsiTheme="majorHAnsi" w:cstheme="majorHAnsi"/>
        </w:rPr>
        <w:t>U</w:t>
      </w:r>
      <w:r w:rsidR="00A326BF" w:rsidRPr="00421310">
        <w:rPr>
          <w:rFonts w:asciiTheme="majorHAnsi" w:eastAsia="Open Sans" w:hAnsiTheme="majorHAnsi" w:cstheme="majorHAnsi"/>
        </w:rPr>
        <w:t>pload resources (eg Agenda) to the chat so that Reps can easily access them.</w:t>
      </w:r>
    </w:p>
    <w:p w14:paraId="41063160" w14:textId="0B55B2E3" w:rsidR="00344883" w:rsidRPr="00421310" w:rsidRDefault="00A326BF">
      <w:pPr>
        <w:numPr>
          <w:ilvl w:val="0"/>
          <w:numId w:val="10"/>
        </w:numPr>
        <w:rPr>
          <w:rFonts w:asciiTheme="majorHAnsi" w:eastAsia="Open Sans" w:hAnsiTheme="majorHAnsi" w:cstheme="majorHAnsi"/>
        </w:rPr>
      </w:pPr>
      <w:r w:rsidRPr="00421310">
        <w:rPr>
          <w:rFonts w:asciiTheme="majorHAnsi" w:eastAsia="Open Sans" w:hAnsiTheme="majorHAnsi" w:cstheme="majorHAnsi"/>
        </w:rPr>
        <w:t xml:space="preserve">Acknowledge that Reps may face various challenges, including </w:t>
      </w:r>
      <w:r w:rsidR="3CA3EB51" w:rsidRPr="00421310">
        <w:rPr>
          <w:rFonts w:asciiTheme="majorHAnsi" w:eastAsia="Open Sans" w:hAnsiTheme="majorHAnsi" w:cstheme="majorHAnsi"/>
        </w:rPr>
        <w:t>their environment</w:t>
      </w:r>
      <w:r w:rsidRPr="00421310">
        <w:rPr>
          <w:rFonts w:asciiTheme="majorHAnsi" w:eastAsia="Open Sans" w:hAnsiTheme="majorHAnsi" w:cstheme="majorHAnsi"/>
        </w:rPr>
        <w:t>, lack of continuous access to a laptop, PC or mobile device, and remote starters may face unstable platforms, poor bandwidth, and challenges with the high cost of data in other countries. Collaborate with your Reps to find solutions that work for them.</w:t>
      </w:r>
    </w:p>
    <w:p w14:paraId="5DF33BF1" w14:textId="2B014732" w:rsidR="00344883" w:rsidRDefault="00344883">
      <w:pPr>
        <w:rPr>
          <w:rFonts w:ascii="Open Sans" w:eastAsia="Open Sans" w:hAnsi="Open Sans" w:cs="Open Sans"/>
        </w:rPr>
      </w:pPr>
      <w:bookmarkStart w:id="0" w:name="_GoBack"/>
      <w:bookmarkEnd w:id="0"/>
    </w:p>
    <w:sectPr w:rsidR="00344883">
      <w:pgSz w:w="11909" w:h="16834"/>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39CDF5" w16cex:dateUtc="2020-09-22T08:10:23.282Z"/>
  <w16cex:commentExtensible w16cex:durableId="49EC66BF" w16cex:dateUtc="2020-09-22T08:11:13.518Z"/>
  <w16cex:commentExtensible w16cex:durableId="18B763FB" w16cex:dateUtc="2020-09-22T08:14:17.188Z"/>
  <w16cex:commentExtensible w16cex:durableId="70D8C74B" w16cex:dateUtc="2020-09-22T08:14:25.256Z"/>
  <w16cex:commentExtensible w16cex:durableId="5E2168B6" w16cex:dateUtc="2020-09-22T08:16:00.741Z"/>
  <w16cex:commentExtensible w16cex:durableId="7ED8D7E6" w16cex:dateUtc="2020-09-22T08:17:37.896Z"/>
  <w16cex:commentExtensible w16cex:durableId="536CC26F" w16cex:dateUtc="2020-09-22T08:18:41.728Z"/>
  <w16cex:commentExtensible w16cex:durableId="1A82D789" w16cex:dateUtc="2020-09-22T08:27:21.677Z"/>
  <w16cex:commentExtensible w16cex:durableId="0E474C2B" w16cex:dateUtc="2020-09-22T08:29:19.457Z"/>
  <w16cex:commentExtensible w16cex:durableId="6F6E2BCF" w16cex:dateUtc="2020-09-22T08:31:31.683Z"/>
  <w16cex:commentExtensible w16cex:durableId="48F67F9D" w16cex:dateUtc="2020-09-22T08:46:42.212Z"/>
  <w16cex:commentExtensible w16cex:durableId="291352DE" w16cex:dateUtc="2020-09-22T08:47:47.138Z"/>
  <w16cex:commentExtensible w16cex:durableId="7A77388D" w16cex:dateUtc="2020-09-22T08:49:33.099Z"/>
  <w16cex:commentExtensible w16cex:durableId="157D96E7" w16cex:dateUtc="2020-09-22T08:49:49.484Z"/>
  <w16cex:commentExtensible w16cex:durableId="4C901F61" w16cex:dateUtc="2020-09-22T09:25:29.063Z"/>
</w16cex:commentsExtensible>
</file>

<file path=word/commentsIds.xml><?xml version="1.0" encoding="utf-8"?>
<w16cid:commentsIds xmlns:mc="http://schemas.openxmlformats.org/markup-compatibility/2006" xmlns:w16cid="http://schemas.microsoft.com/office/word/2016/wordml/cid" mc:Ignorable="w16cid">
  <w16cid:commentId w16cid:paraId="132F41AD" w16cid:durableId="563A8026"/>
  <w16cid:commentId w16cid:paraId="16F74BB6" w16cid:durableId="7ABB28F2"/>
  <w16cid:commentId w16cid:paraId="282051FF" w16cid:durableId="3535DDE8"/>
  <w16cid:commentId w16cid:paraId="7AF6650C" w16cid:durableId="6BAFA2DB"/>
  <w16cid:commentId w16cid:paraId="598F6D27" w16cid:durableId="4BD2FC7A"/>
  <w16cid:commentId w16cid:paraId="6E5B4B4E" w16cid:durableId="06CD513B"/>
  <w16cid:commentId w16cid:paraId="3F64DCE2" w16cid:durableId="220F4BEF"/>
  <w16cid:commentId w16cid:paraId="1B7A9329" w16cid:durableId="1FC11C4E"/>
  <w16cid:commentId w16cid:paraId="486C4331" w16cid:durableId="5EF158D0"/>
  <w16cid:commentId w16cid:paraId="7C5A8A96" w16cid:durableId="001798AE"/>
  <w16cid:commentId w16cid:paraId="388389E3" w16cid:durableId="6AF1F1E6"/>
  <w16cid:commentId w16cid:paraId="294DAACC" w16cid:durableId="5A534A54"/>
  <w16cid:commentId w16cid:paraId="239E2C14" w16cid:durableId="69C4260B"/>
  <w16cid:commentId w16cid:paraId="060DB830" w16cid:durableId="3B05727C"/>
  <w16cid:commentId w16cid:paraId="575FB066" w16cid:durableId="3E604E06"/>
  <w16cid:commentId w16cid:paraId="0CFF2448" w16cid:durableId="56729F3F"/>
  <w16cid:commentId w16cid:paraId="1625C7A3" w16cid:durableId="7439CDF5"/>
  <w16cid:commentId w16cid:paraId="2F44B821" w16cid:durableId="49EC66BF"/>
  <w16cid:commentId w16cid:paraId="546B1717" w16cid:durableId="18B763FB"/>
  <w16cid:commentId w16cid:paraId="5809CCCC" w16cid:durableId="70D8C74B"/>
  <w16cid:commentId w16cid:paraId="7FA00F4C" w16cid:durableId="5E2168B6"/>
  <w16cid:commentId w16cid:paraId="152B08E3" w16cid:durableId="7ED8D7E6"/>
  <w16cid:commentId w16cid:paraId="1693A759" w16cid:durableId="536CC26F"/>
  <w16cid:commentId w16cid:paraId="773A07A8" w16cid:durableId="1A82D789"/>
  <w16cid:commentId w16cid:paraId="573775ED" w16cid:durableId="0E474C2B"/>
  <w16cid:commentId w16cid:paraId="60B9B61B" w16cid:durableId="6F6E2BCF"/>
  <w16cid:commentId w16cid:paraId="4EF3A0CE" w16cid:durableId="48F67F9D"/>
  <w16cid:commentId w16cid:paraId="7F2140E9" w16cid:durableId="291352DE"/>
  <w16cid:commentId w16cid:paraId="17FAC511" w16cid:durableId="7A77388D"/>
  <w16cid:commentId w16cid:paraId="660D0FDC" w16cid:durableId="157D96E7"/>
  <w16cid:commentId w16cid:paraId="613EC9BF" w16cid:durableId="4C901F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LeedsUn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6AD"/>
    <w:multiLevelType w:val="multilevel"/>
    <w:tmpl w:val="A21ED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F5892"/>
    <w:multiLevelType w:val="multilevel"/>
    <w:tmpl w:val="406A9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346D8"/>
    <w:multiLevelType w:val="multilevel"/>
    <w:tmpl w:val="11401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C568C"/>
    <w:multiLevelType w:val="multilevel"/>
    <w:tmpl w:val="DFA8C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CC1381"/>
    <w:multiLevelType w:val="multilevel"/>
    <w:tmpl w:val="BEAE9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DA4C8C"/>
    <w:multiLevelType w:val="multilevel"/>
    <w:tmpl w:val="C5DC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120CD6"/>
    <w:multiLevelType w:val="multilevel"/>
    <w:tmpl w:val="23D6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5B2F84"/>
    <w:multiLevelType w:val="multilevel"/>
    <w:tmpl w:val="1CFEA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3601E"/>
    <w:multiLevelType w:val="multilevel"/>
    <w:tmpl w:val="7680B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F679D1"/>
    <w:multiLevelType w:val="multilevel"/>
    <w:tmpl w:val="203C1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5A5C78"/>
    <w:multiLevelType w:val="multilevel"/>
    <w:tmpl w:val="856C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A40228"/>
    <w:multiLevelType w:val="multilevel"/>
    <w:tmpl w:val="F33CF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6"/>
  </w:num>
  <w:num w:numId="4">
    <w:abstractNumId w:val="11"/>
  </w:num>
  <w:num w:numId="5">
    <w:abstractNumId w:val="7"/>
  </w:num>
  <w:num w:numId="6">
    <w:abstractNumId w:val="3"/>
  </w:num>
  <w:num w:numId="7">
    <w:abstractNumId w:val="1"/>
  </w:num>
  <w:num w:numId="8">
    <w:abstractNumId w:val="0"/>
  </w:num>
  <w:num w:numId="9">
    <w:abstractNumId w:val="5"/>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83"/>
    <w:rsid w:val="000F50B2"/>
    <w:rsid w:val="00344883"/>
    <w:rsid w:val="00421310"/>
    <w:rsid w:val="009CE345"/>
    <w:rsid w:val="00A326BF"/>
    <w:rsid w:val="00A50451"/>
    <w:rsid w:val="00A97CAF"/>
    <w:rsid w:val="00AD1A89"/>
    <w:rsid w:val="00B40C85"/>
    <w:rsid w:val="00BD422C"/>
    <w:rsid w:val="00F1557D"/>
    <w:rsid w:val="0197203C"/>
    <w:rsid w:val="034A5460"/>
    <w:rsid w:val="05EC096B"/>
    <w:rsid w:val="06AC821C"/>
    <w:rsid w:val="07445DC8"/>
    <w:rsid w:val="086E01F9"/>
    <w:rsid w:val="0D0F8F4F"/>
    <w:rsid w:val="0DF8F8F9"/>
    <w:rsid w:val="0F6CE8E4"/>
    <w:rsid w:val="101A3CBF"/>
    <w:rsid w:val="109B578C"/>
    <w:rsid w:val="118CC44F"/>
    <w:rsid w:val="11CF07FB"/>
    <w:rsid w:val="171A0724"/>
    <w:rsid w:val="1820BC9A"/>
    <w:rsid w:val="19B4DF98"/>
    <w:rsid w:val="1B20D96F"/>
    <w:rsid w:val="1B27EF2A"/>
    <w:rsid w:val="1BB7A845"/>
    <w:rsid w:val="20BFC1E9"/>
    <w:rsid w:val="20E5FD57"/>
    <w:rsid w:val="225F33C4"/>
    <w:rsid w:val="23CC03AB"/>
    <w:rsid w:val="24DA9C80"/>
    <w:rsid w:val="2624A1DD"/>
    <w:rsid w:val="2883353F"/>
    <w:rsid w:val="29B77A18"/>
    <w:rsid w:val="2A9C7B7C"/>
    <w:rsid w:val="2AEA9619"/>
    <w:rsid w:val="2B279AD2"/>
    <w:rsid w:val="2CFBC052"/>
    <w:rsid w:val="2E640E43"/>
    <w:rsid w:val="2ED001CE"/>
    <w:rsid w:val="2F3C4239"/>
    <w:rsid w:val="2F5348E6"/>
    <w:rsid w:val="2FDCD839"/>
    <w:rsid w:val="30101D5C"/>
    <w:rsid w:val="30DDE465"/>
    <w:rsid w:val="31A74EFF"/>
    <w:rsid w:val="32FF404D"/>
    <w:rsid w:val="34716798"/>
    <w:rsid w:val="34D45F56"/>
    <w:rsid w:val="35262904"/>
    <w:rsid w:val="352E569A"/>
    <w:rsid w:val="370A5EEF"/>
    <w:rsid w:val="37170E1A"/>
    <w:rsid w:val="37B1A947"/>
    <w:rsid w:val="3969FCC8"/>
    <w:rsid w:val="3CA3EB51"/>
    <w:rsid w:val="3CF8338F"/>
    <w:rsid w:val="3D4DA548"/>
    <w:rsid w:val="3E8E7944"/>
    <w:rsid w:val="3F874D96"/>
    <w:rsid w:val="3FF8AECD"/>
    <w:rsid w:val="46313DE5"/>
    <w:rsid w:val="4643D51E"/>
    <w:rsid w:val="4766E499"/>
    <w:rsid w:val="47FACE0A"/>
    <w:rsid w:val="483A77A2"/>
    <w:rsid w:val="49703C2C"/>
    <w:rsid w:val="4A788689"/>
    <w:rsid w:val="4AE5EE3F"/>
    <w:rsid w:val="4B0F30EC"/>
    <w:rsid w:val="4BF41AF0"/>
    <w:rsid w:val="4D59B9B0"/>
    <w:rsid w:val="505EA9A5"/>
    <w:rsid w:val="50F916A1"/>
    <w:rsid w:val="511F2140"/>
    <w:rsid w:val="543FE3FB"/>
    <w:rsid w:val="5587C5A8"/>
    <w:rsid w:val="55A4C016"/>
    <w:rsid w:val="574B62B0"/>
    <w:rsid w:val="576ABD17"/>
    <w:rsid w:val="58BD1599"/>
    <w:rsid w:val="5C34EB2D"/>
    <w:rsid w:val="5C6849FC"/>
    <w:rsid w:val="5C7AF8C6"/>
    <w:rsid w:val="5D6D3120"/>
    <w:rsid w:val="5EC614B4"/>
    <w:rsid w:val="5F5A6B06"/>
    <w:rsid w:val="5FC4FC14"/>
    <w:rsid w:val="60E41AC6"/>
    <w:rsid w:val="62A89343"/>
    <w:rsid w:val="62B6B300"/>
    <w:rsid w:val="62F621BF"/>
    <w:rsid w:val="6311FE56"/>
    <w:rsid w:val="64B6FE60"/>
    <w:rsid w:val="64C48491"/>
    <w:rsid w:val="67485C1B"/>
    <w:rsid w:val="685B831A"/>
    <w:rsid w:val="69EFE1D7"/>
    <w:rsid w:val="6A32BB1E"/>
    <w:rsid w:val="6AAC1E64"/>
    <w:rsid w:val="6B007B01"/>
    <w:rsid w:val="6CA3E161"/>
    <w:rsid w:val="6DC592A0"/>
    <w:rsid w:val="6E84389A"/>
    <w:rsid w:val="6FF8FF6C"/>
    <w:rsid w:val="71770927"/>
    <w:rsid w:val="71FF5401"/>
    <w:rsid w:val="7233D70E"/>
    <w:rsid w:val="7346B057"/>
    <w:rsid w:val="74410895"/>
    <w:rsid w:val="755FD4FB"/>
    <w:rsid w:val="762E2526"/>
    <w:rsid w:val="76D61270"/>
    <w:rsid w:val="79025A43"/>
    <w:rsid w:val="7969B4A5"/>
    <w:rsid w:val="7978FC3D"/>
    <w:rsid w:val="79E4A66F"/>
    <w:rsid w:val="7A3BAA19"/>
    <w:rsid w:val="7AB5FF85"/>
    <w:rsid w:val="7AC82390"/>
    <w:rsid w:val="7B5135B6"/>
    <w:rsid w:val="7B6C213B"/>
    <w:rsid w:val="7C11B144"/>
    <w:rsid w:val="7D349552"/>
    <w:rsid w:val="7D40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311E"/>
  <w15:docId w15:val="{F5A75998-33DB-426D-8306-7542D6CA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0C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85"/>
    <w:rPr>
      <w:rFonts w:ascii="Segoe UI" w:hAnsi="Segoe UI" w:cs="Segoe UI"/>
      <w:sz w:val="18"/>
      <w:szCs w:val="18"/>
    </w:rPr>
  </w:style>
  <w:style w:type="character" w:styleId="CommentReference">
    <w:name w:val="annotation reference"/>
    <w:basedOn w:val="DefaultParagraphFont"/>
    <w:uiPriority w:val="99"/>
    <w:semiHidden/>
    <w:unhideWhenUsed/>
    <w:rsid w:val="00B40C85"/>
    <w:rPr>
      <w:sz w:val="16"/>
      <w:szCs w:val="16"/>
    </w:rPr>
  </w:style>
  <w:style w:type="paragraph" w:styleId="CommentText">
    <w:name w:val="annotation text"/>
    <w:basedOn w:val="Normal"/>
    <w:link w:val="CommentTextChar"/>
    <w:uiPriority w:val="99"/>
    <w:semiHidden/>
    <w:unhideWhenUsed/>
    <w:rsid w:val="00B40C85"/>
    <w:pPr>
      <w:spacing w:line="240" w:lineRule="auto"/>
    </w:pPr>
    <w:rPr>
      <w:sz w:val="20"/>
      <w:szCs w:val="20"/>
    </w:rPr>
  </w:style>
  <w:style w:type="character" w:customStyle="1" w:styleId="CommentTextChar">
    <w:name w:val="Comment Text Char"/>
    <w:basedOn w:val="DefaultParagraphFont"/>
    <w:link w:val="CommentText"/>
    <w:uiPriority w:val="99"/>
    <w:semiHidden/>
    <w:rsid w:val="00B40C85"/>
    <w:rPr>
      <w:sz w:val="20"/>
      <w:szCs w:val="20"/>
    </w:rPr>
  </w:style>
  <w:style w:type="paragraph" w:styleId="CommentSubject">
    <w:name w:val="annotation subject"/>
    <w:basedOn w:val="CommentText"/>
    <w:next w:val="CommentText"/>
    <w:link w:val="CommentSubjectChar"/>
    <w:uiPriority w:val="99"/>
    <w:semiHidden/>
    <w:unhideWhenUsed/>
    <w:rsid w:val="00B40C85"/>
    <w:rPr>
      <w:b/>
      <w:bCs/>
    </w:rPr>
  </w:style>
  <w:style w:type="character" w:customStyle="1" w:styleId="CommentSubjectChar">
    <w:name w:val="Comment Subject Char"/>
    <w:basedOn w:val="CommentTextChar"/>
    <w:link w:val="CommentSubject"/>
    <w:uiPriority w:val="99"/>
    <w:semiHidden/>
    <w:rsid w:val="00B40C85"/>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s.leeds.ac.uk/info/22168/student_support-related_policies/672/student_staff_forums" TargetMode="External"/><Relationship Id="R645e3991b7dc4351" Type="http://schemas.microsoft.com/office/2016/09/relationships/commentsIds" Target="commentsIds.xml"/><Relationship Id="R6c04a9a8751a4d6a"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1B10-3226-4012-9276-0EFDF067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Lyon</dc:creator>
  <cp:lastModifiedBy>Jenny Lyon</cp:lastModifiedBy>
  <cp:revision>2</cp:revision>
  <dcterms:created xsi:type="dcterms:W3CDTF">2020-09-23T17:54:00Z</dcterms:created>
  <dcterms:modified xsi:type="dcterms:W3CDTF">2020-09-23T17:54:00Z</dcterms:modified>
</cp:coreProperties>
</file>