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E5F4B" w14:textId="77777777" w:rsidR="00733C86" w:rsidRPr="00733C86" w:rsidRDefault="00FC14D1" w:rsidP="00733C86">
      <w:pPr>
        <w:jc w:val="right"/>
        <w:rPr>
          <w:rFonts w:ascii="Arial" w:hAnsi="Arial" w:cs="Arial"/>
          <w:b/>
          <w:sz w:val="24"/>
          <w:szCs w:val="24"/>
        </w:rPr>
      </w:pPr>
      <w:proofErr w:type="spellStart"/>
      <w:r>
        <w:rPr>
          <w:rFonts w:ascii="Arial" w:hAnsi="Arial" w:cs="Arial"/>
          <w:b/>
          <w:sz w:val="24"/>
          <w:szCs w:val="24"/>
        </w:rPr>
        <w:t>DClinPsychol</w:t>
      </w:r>
      <w:proofErr w:type="spellEnd"/>
      <w:r w:rsidR="00345DC6">
        <w:rPr>
          <w:rFonts w:ascii="Arial" w:hAnsi="Arial" w:cs="Arial"/>
          <w:b/>
          <w:sz w:val="24"/>
          <w:szCs w:val="24"/>
        </w:rPr>
        <w:t xml:space="preserve"> </w:t>
      </w:r>
    </w:p>
    <w:p w14:paraId="056165CB" w14:textId="77777777" w:rsidR="00B86AED" w:rsidRDefault="00B86AED" w:rsidP="00B86AED">
      <w:pPr>
        <w:pBdr>
          <w:bottom w:val="single" w:sz="6" w:space="1" w:color="auto"/>
        </w:pBdr>
        <w:autoSpaceDE w:val="0"/>
        <w:jc w:val="right"/>
        <w:rPr>
          <w:rFonts w:ascii="Arial-BoldMT" w:hAnsi="Arial-BoldMT" w:cs="Arial-BoldMT"/>
          <w:color w:val="00B0F0"/>
          <w:sz w:val="12"/>
          <w:szCs w:val="18"/>
        </w:rPr>
      </w:pPr>
    </w:p>
    <w:p w14:paraId="048AC5E3" w14:textId="7FA16657" w:rsidR="00B86AED" w:rsidRDefault="00B86AED" w:rsidP="00B86AED">
      <w:pPr>
        <w:pBdr>
          <w:bottom w:val="single" w:sz="6" w:space="1" w:color="auto"/>
        </w:pBdr>
        <w:autoSpaceDE w:val="0"/>
        <w:jc w:val="right"/>
        <w:rPr>
          <w:rFonts w:ascii="Arial-BoldMT" w:hAnsi="Arial-BoldMT" w:cs="Arial-BoldMT"/>
          <w:color w:val="00B0F0"/>
          <w:szCs w:val="24"/>
        </w:rPr>
      </w:pPr>
      <w:r w:rsidRPr="00B86AED">
        <w:rPr>
          <w:rFonts w:ascii="Arial-BoldMT" w:hAnsi="Arial-BoldMT" w:cs="Arial-BoldMT"/>
          <w:bCs/>
          <w:noProof/>
          <w:color w:val="00B0F0"/>
        </w:rPr>
        <w:drawing>
          <wp:inline distT="0" distB="0" distL="0" distR="0" wp14:anchorId="0D2B6727" wp14:editId="3F1E11E5">
            <wp:extent cx="2343150" cy="666750"/>
            <wp:effectExtent l="0" t="0" r="0" b="0"/>
            <wp:docPr id="2" name="Picture 1" descr="University of Leeds logo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eeds logo (black and wh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666750"/>
                    </a:xfrm>
                    <a:prstGeom prst="rect">
                      <a:avLst/>
                    </a:prstGeom>
                    <a:noFill/>
                    <a:ln>
                      <a:noFill/>
                    </a:ln>
                  </pic:spPr>
                </pic:pic>
              </a:graphicData>
            </a:graphic>
          </wp:inline>
        </w:drawing>
      </w:r>
      <w:r>
        <w:rPr>
          <w:rFonts w:ascii="Arial-BoldMT" w:hAnsi="Arial-BoldMT" w:cs="Arial-BoldMT"/>
          <w:bCs/>
          <w:color w:val="00B0F0"/>
        </w:rPr>
        <w:br/>
      </w:r>
    </w:p>
    <w:p w14:paraId="5AD63E39" w14:textId="77777777" w:rsidR="00B86AED" w:rsidRDefault="00B86AED" w:rsidP="00B86AED">
      <w:pPr>
        <w:autoSpaceDE w:val="0"/>
        <w:jc w:val="right"/>
        <w:rPr>
          <w:rFonts w:ascii="Arial-BoldMT" w:hAnsi="Arial-BoldMT" w:cs="Arial-BoldMT"/>
          <w:bCs/>
          <w:color w:val="00B0F0"/>
        </w:rPr>
      </w:pPr>
    </w:p>
    <w:p w14:paraId="6BFD2DAE" w14:textId="77777777" w:rsidR="00B86AED" w:rsidRPr="00276EE3" w:rsidRDefault="00B86AED" w:rsidP="00B86AED">
      <w:pPr>
        <w:jc w:val="center"/>
        <w:rPr>
          <w:rFonts w:ascii="Arial" w:hAnsi="Arial" w:cs="Arial"/>
          <w:b/>
          <w:sz w:val="24"/>
          <w:szCs w:val="24"/>
        </w:rPr>
      </w:pPr>
      <w:r w:rsidRPr="00FB5EC0">
        <w:rPr>
          <w:rFonts w:ascii="Calibri Light" w:eastAsia="DengXian Light" w:hAnsi="Calibri Light"/>
          <w:b/>
          <w:sz w:val="32"/>
          <w:szCs w:val="32"/>
          <w:lang w:eastAsia="en-US"/>
        </w:rPr>
        <w:t xml:space="preserve">Final Report and Recommendation of the Examiners for the degree of </w:t>
      </w:r>
      <w:r w:rsidRPr="00B86AED">
        <w:rPr>
          <w:rFonts w:ascii="Calibri Light" w:eastAsia="DengXian Light" w:hAnsi="Calibri Light"/>
          <w:b/>
          <w:sz w:val="32"/>
          <w:szCs w:val="32"/>
          <w:lang w:eastAsia="en-US"/>
        </w:rPr>
        <w:t>Doctor of Clinical Psychology</w:t>
      </w:r>
    </w:p>
    <w:p w14:paraId="636798BB" w14:textId="77777777" w:rsidR="00B86AED" w:rsidRDefault="00B86AED" w:rsidP="00B86AED">
      <w:pPr>
        <w:ind w:right="-300"/>
        <w:jc w:val="center"/>
        <w:rPr>
          <w:rFonts w:ascii="Arial" w:hAnsi="Arial" w:cs="Arial"/>
          <w:b/>
          <w:sz w:val="2"/>
          <w:szCs w:val="16"/>
        </w:rPr>
      </w:pPr>
    </w:p>
    <w:p w14:paraId="185B2350" w14:textId="77777777" w:rsidR="00B86AED" w:rsidRPr="0090558C" w:rsidRDefault="00B86AED" w:rsidP="00B86AED">
      <w:pPr>
        <w:pStyle w:val="Heading2"/>
        <w:keepLines/>
        <w:spacing w:before="40" w:line="256" w:lineRule="auto"/>
        <w:ind w:left="-284" w:right="-283"/>
        <w:jc w:val="center"/>
        <w:rPr>
          <w:rFonts w:ascii="Calibri Light" w:eastAsia="DengXian Light" w:hAnsi="Calibri Light"/>
          <w:bCs/>
          <w:i/>
          <w:iCs/>
          <w:sz w:val="24"/>
          <w:szCs w:val="24"/>
          <w:lang w:val="en-US" w:eastAsia="en-US"/>
        </w:rPr>
      </w:pPr>
      <w:r w:rsidRPr="0090558C">
        <w:rPr>
          <w:rFonts w:ascii="Calibri Light" w:eastAsia="DengXian Light" w:hAnsi="Calibri Light"/>
          <w:bCs/>
          <w:i/>
          <w:iCs/>
          <w:sz w:val="24"/>
          <w:szCs w:val="24"/>
          <w:lang w:val="en-US" w:eastAsia="en-US"/>
        </w:rPr>
        <w:t>This report will be released to the PGR &amp; supervisor after approval by the Progression &amp; Examinations Group</w:t>
      </w:r>
    </w:p>
    <w:p w14:paraId="7B6684AF" w14:textId="77777777" w:rsidR="00B86AED" w:rsidRDefault="00B86AED" w:rsidP="00B86AED">
      <w:pPr>
        <w:ind w:right="-516"/>
        <w:rPr>
          <w:rFonts w:ascii="Arial" w:hAnsi="Arial" w:cs="Arial"/>
          <w:b/>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7693"/>
      </w:tblGrid>
      <w:tr w:rsidR="00B86AED" w14:paraId="11C7D00C" w14:textId="77777777" w:rsidTr="00BA5E4C">
        <w:trPr>
          <w:trHeight w:val="461"/>
        </w:trPr>
        <w:tc>
          <w:tcPr>
            <w:tcW w:w="2235" w:type="dxa"/>
            <w:tcBorders>
              <w:top w:val="single" w:sz="4" w:space="0" w:color="auto"/>
              <w:left w:val="single" w:sz="4" w:space="0" w:color="auto"/>
              <w:bottom w:val="single" w:sz="4" w:space="0" w:color="auto"/>
              <w:right w:val="single" w:sz="4" w:space="0" w:color="auto"/>
            </w:tcBorders>
            <w:vAlign w:val="center"/>
            <w:hideMark/>
          </w:tcPr>
          <w:p w14:paraId="26FD1880" w14:textId="77777777" w:rsidR="00B86AED" w:rsidRDefault="00B86AED" w:rsidP="00BA5E4C">
            <w:pPr>
              <w:rPr>
                <w:rFonts w:ascii="Arial" w:hAnsi="Arial" w:cs="Arial"/>
                <w:sz w:val="22"/>
                <w:szCs w:val="24"/>
                <w:lang w:eastAsia="en-US"/>
              </w:rPr>
            </w:pPr>
            <w:r>
              <w:rPr>
                <w:rFonts w:ascii="Arial" w:hAnsi="Arial" w:cs="Arial"/>
                <w:sz w:val="22"/>
                <w:szCs w:val="24"/>
                <w:lang w:eastAsia="en-US"/>
              </w:rPr>
              <w:t>Name of PGR:</w:t>
            </w:r>
          </w:p>
        </w:tc>
        <w:tc>
          <w:tcPr>
            <w:tcW w:w="7887" w:type="dxa"/>
            <w:tcBorders>
              <w:top w:val="single" w:sz="4" w:space="0" w:color="auto"/>
              <w:left w:val="single" w:sz="4" w:space="0" w:color="auto"/>
              <w:bottom w:val="single" w:sz="4" w:space="0" w:color="auto"/>
              <w:right w:val="single" w:sz="4" w:space="0" w:color="auto"/>
            </w:tcBorders>
            <w:vAlign w:val="center"/>
          </w:tcPr>
          <w:p w14:paraId="56A1A1C4" w14:textId="77777777" w:rsidR="00B86AED" w:rsidRDefault="00B86AED" w:rsidP="00BA5E4C">
            <w:pPr>
              <w:rPr>
                <w:rFonts w:ascii="Palatino Linotype" w:hAnsi="Palatino Linotype"/>
                <w:sz w:val="24"/>
                <w:szCs w:val="24"/>
                <w:lang w:eastAsia="en-US"/>
              </w:rPr>
            </w:pPr>
          </w:p>
        </w:tc>
      </w:tr>
      <w:tr w:rsidR="00B86AED" w14:paraId="3CCE182D" w14:textId="77777777" w:rsidTr="00BA5E4C">
        <w:trPr>
          <w:trHeight w:val="424"/>
        </w:trPr>
        <w:tc>
          <w:tcPr>
            <w:tcW w:w="2235" w:type="dxa"/>
            <w:tcBorders>
              <w:top w:val="single" w:sz="4" w:space="0" w:color="auto"/>
              <w:left w:val="single" w:sz="4" w:space="0" w:color="auto"/>
              <w:bottom w:val="single" w:sz="4" w:space="0" w:color="auto"/>
              <w:right w:val="single" w:sz="4" w:space="0" w:color="auto"/>
            </w:tcBorders>
            <w:vAlign w:val="center"/>
            <w:hideMark/>
          </w:tcPr>
          <w:p w14:paraId="398508CB" w14:textId="77777777" w:rsidR="00B86AED" w:rsidRDefault="00B86AED" w:rsidP="00BA5E4C">
            <w:pPr>
              <w:rPr>
                <w:rFonts w:ascii="Arial" w:hAnsi="Arial" w:cs="Arial"/>
                <w:sz w:val="22"/>
                <w:szCs w:val="24"/>
                <w:lang w:eastAsia="en-US"/>
              </w:rPr>
            </w:pPr>
            <w:r>
              <w:rPr>
                <w:rFonts w:ascii="Arial" w:hAnsi="Arial" w:cs="Arial"/>
                <w:sz w:val="22"/>
                <w:szCs w:val="24"/>
                <w:lang w:eastAsia="en-US"/>
              </w:rPr>
              <w:t xml:space="preserve">School: </w:t>
            </w:r>
          </w:p>
        </w:tc>
        <w:tc>
          <w:tcPr>
            <w:tcW w:w="7887" w:type="dxa"/>
            <w:tcBorders>
              <w:top w:val="single" w:sz="4" w:space="0" w:color="auto"/>
              <w:left w:val="single" w:sz="4" w:space="0" w:color="auto"/>
              <w:bottom w:val="single" w:sz="4" w:space="0" w:color="auto"/>
              <w:right w:val="single" w:sz="4" w:space="0" w:color="auto"/>
            </w:tcBorders>
            <w:vAlign w:val="center"/>
          </w:tcPr>
          <w:p w14:paraId="3FAF2292" w14:textId="77777777" w:rsidR="00B86AED" w:rsidRDefault="00B86AED" w:rsidP="00BA5E4C">
            <w:pPr>
              <w:rPr>
                <w:rFonts w:ascii="Palatino Linotype" w:hAnsi="Palatino Linotype"/>
                <w:sz w:val="24"/>
                <w:szCs w:val="24"/>
                <w:lang w:eastAsia="en-US"/>
              </w:rPr>
            </w:pPr>
          </w:p>
        </w:tc>
      </w:tr>
      <w:tr w:rsidR="00B86AED" w14:paraId="591434EA" w14:textId="77777777" w:rsidTr="00BA5E4C">
        <w:trPr>
          <w:trHeight w:val="416"/>
        </w:trPr>
        <w:tc>
          <w:tcPr>
            <w:tcW w:w="2235" w:type="dxa"/>
            <w:tcBorders>
              <w:top w:val="single" w:sz="4" w:space="0" w:color="auto"/>
              <w:left w:val="single" w:sz="4" w:space="0" w:color="auto"/>
              <w:bottom w:val="single" w:sz="4" w:space="0" w:color="auto"/>
              <w:right w:val="single" w:sz="4" w:space="0" w:color="auto"/>
            </w:tcBorders>
            <w:vAlign w:val="center"/>
            <w:hideMark/>
          </w:tcPr>
          <w:p w14:paraId="498247B8" w14:textId="77777777" w:rsidR="00B86AED" w:rsidRDefault="00B86AED" w:rsidP="00BA5E4C">
            <w:pPr>
              <w:rPr>
                <w:rFonts w:ascii="Arial" w:hAnsi="Arial" w:cs="Arial"/>
                <w:sz w:val="22"/>
                <w:szCs w:val="24"/>
                <w:lang w:eastAsia="en-US"/>
              </w:rPr>
            </w:pPr>
            <w:r>
              <w:rPr>
                <w:rFonts w:ascii="Arial" w:hAnsi="Arial" w:cs="Arial"/>
                <w:sz w:val="22"/>
                <w:szCs w:val="24"/>
                <w:lang w:eastAsia="en-US"/>
              </w:rPr>
              <w:t>Viva Date:</w:t>
            </w:r>
          </w:p>
        </w:tc>
        <w:tc>
          <w:tcPr>
            <w:tcW w:w="7887" w:type="dxa"/>
            <w:tcBorders>
              <w:top w:val="single" w:sz="4" w:space="0" w:color="auto"/>
              <w:left w:val="single" w:sz="4" w:space="0" w:color="auto"/>
              <w:bottom w:val="single" w:sz="4" w:space="0" w:color="auto"/>
              <w:right w:val="single" w:sz="4" w:space="0" w:color="auto"/>
            </w:tcBorders>
            <w:vAlign w:val="center"/>
          </w:tcPr>
          <w:p w14:paraId="260641BA" w14:textId="77777777" w:rsidR="00B86AED" w:rsidRDefault="00B86AED" w:rsidP="00BA5E4C">
            <w:pPr>
              <w:rPr>
                <w:rFonts w:ascii="Palatino Linotype" w:hAnsi="Palatino Linotype"/>
                <w:sz w:val="24"/>
                <w:szCs w:val="24"/>
                <w:lang w:eastAsia="en-US"/>
              </w:rPr>
            </w:pPr>
          </w:p>
        </w:tc>
      </w:tr>
    </w:tbl>
    <w:p w14:paraId="773EE59F" w14:textId="77777777" w:rsidR="00B86AED" w:rsidRDefault="00B86AED" w:rsidP="00B86AED">
      <w:pPr>
        <w:jc w:val="center"/>
        <w:rPr>
          <w:rFonts w:ascii="Arial" w:hAnsi="Arial" w:cs="Arial"/>
          <w:b/>
          <w:sz w:val="24"/>
          <w:szCs w:val="24"/>
        </w:rPr>
      </w:pPr>
    </w:p>
    <w:p w14:paraId="1E19F1B7" w14:textId="77777777" w:rsidR="00900CD0" w:rsidRDefault="00900CD0" w:rsidP="00BA7B24">
      <w:pPr>
        <w:ind w:left="709" w:right="-516" w:hanging="709"/>
        <w:rPr>
          <w:rFonts w:ascii="Arial" w:hAnsi="Arial" w:cs="Arial"/>
          <w:i/>
        </w:rPr>
      </w:pPr>
      <w:r w:rsidRPr="003E71DC">
        <w:rPr>
          <w:rFonts w:ascii="Arial" w:hAnsi="Arial" w:cs="Arial"/>
          <w:b/>
          <w:sz w:val="21"/>
          <w:szCs w:val="21"/>
        </w:rPr>
        <w:t>RECOMMENDATION</w:t>
      </w:r>
      <w:r w:rsidR="006043A4" w:rsidRPr="003E71DC">
        <w:rPr>
          <w:rFonts w:ascii="Arial" w:hAnsi="Arial" w:cs="Arial"/>
          <w:b/>
          <w:sz w:val="21"/>
          <w:szCs w:val="21"/>
        </w:rPr>
        <w:t xml:space="preserve"> OF THE EXAMINERS</w:t>
      </w:r>
      <w:r w:rsidRPr="001C174D">
        <w:rPr>
          <w:rFonts w:ascii="Arial" w:hAnsi="Arial" w:cs="Arial"/>
          <w:b/>
          <w:sz w:val="22"/>
          <w:szCs w:val="22"/>
        </w:rPr>
        <w:t xml:space="preserve"> </w:t>
      </w:r>
      <w:r w:rsidRPr="004A0991">
        <w:rPr>
          <w:rFonts w:ascii="Arial" w:hAnsi="Arial" w:cs="Arial"/>
          <w:i/>
        </w:rPr>
        <w:t xml:space="preserve">(tick </w:t>
      </w:r>
      <w:r w:rsidR="002F22E8">
        <w:rPr>
          <w:rFonts w:ascii="Arial" w:hAnsi="Arial" w:cs="Arial"/>
          <w:i/>
        </w:rPr>
        <w:t>one</w:t>
      </w:r>
      <w:r w:rsidRPr="004A0991">
        <w:rPr>
          <w:rFonts w:ascii="Arial" w:hAnsi="Arial" w:cs="Arial"/>
          <w:i/>
        </w:rPr>
        <w:t xml:space="preserve"> box to indicate</w:t>
      </w:r>
      <w:r w:rsidR="00BA7B24">
        <w:rPr>
          <w:rFonts w:ascii="Arial" w:hAnsi="Arial" w:cs="Arial"/>
          <w:i/>
        </w:rPr>
        <w:t xml:space="preserve"> the</w:t>
      </w:r>
      <w:r w:rsidRPr="004A0991">
        <w:rPr>
          <w:rFonts w:ascii="Arial" w:hAnsi="Arial" w:cs="Arial"/>
          <w:i/>
        </w:rPr>
        <w:t xml:space="preserve"> overall recommendation)</w:t>
      </w:r>
    </w:p>
    <w:tbl>
      <w:tblPr>
        <w:tblW w:w="9918"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7924"/>
        <w:gridCol w:w="713"/>
        <w:gridCol w:w="770"/>
      </w:tblGrid>
      <w:tr w:rsidR="00345DC6" w:rsidRPr="007A4091" w14:paraId="50899C12" w14:textId="77777777" w:rsidTr="00D508B5">
        <w:trPr>
          <w:cantSplit/>
        </w:trPr>
        <w:tc>
          <w:tcPr>
            <w:tcW w:w="511" w:type="dxa"/>
            <w:tcBorders>
              <w:top w:val="nil"/>
              <w:left w:val="nil"/>
              <w:bottom w:val="nil"/>
              <w:right w:val="nil"/>
            </w:tcBorders>
          </w:tcPr>
          <w:p w14:paraId="645AB1E6" w14:textId="77777777" w:rsidR="00345DC6" w:rsidRPr="00246B9F" w:rsidRDefault="00345DC6" w:rsidP="00B12549">
            <w:pPr>
              <w:jc w:val="both"/>
              <w:rPr>
                <w:rFonts w:ascii="Arial" w:hAnsi="Arial" w:cs="Arial"/>
              </w:rPr>
            </w:pPr>
          </w:p>
        </w:tc>
        <w:tc>
          <w:tcPr>
            <w:tcW w:w="7924" w:type="dxa"/>
            <w:tcBorders>
              <w:top w:val="nil"/>
              <w:left w:val="nil"/>
              <w:bottom w:val="nil"/>
              <w:right w:val="nil"/>
            </w:tcBorders>
          </w:tcPr>
          <w:p w14:paraId="0667BC25" w14:textId="77777777" w:rsidR="00345DC6" w:rsidRPr="00246B9F" w:rsidRDefault="00345DC6" w:rsidP="00B12549">
            <w:pPr>
              <w:jc w:val="both"/>
              <w:rPr>
                <w:rFonts w:ascii="Arial" w:hAnsi="Arial" w:cs="Arial"/>
                <w:sz w:val="22"/>
                <w:szCs w:val="22"/>
              </w:rPr>
            </w:pPr>
          </w:p>
        </w:tc>
        <w:tc>
          <w:tcPr>
            <w:tcW w:w="713" w:type="dxa"/>
            <w:tcBorders>
              <w:top w:val="nil"/>
              <w:left w:val="nil"/>
              <w:bottom w:val="nil"/>
              <w:right w:val="nil"/>
            </w:tcBorders>
          </w:tcPr>
          <w:p w14:paraId="54A98705" w14:textId="77777777" w:rsidR="00345DC6" w:rsidRPr="007A4091" w:rsidRDefault="00345DC6" w:rsidP="00B12549">
            <w:pPr>
              <w:jc w:val="both"/>
              <w:rPr>
                <w:rFonts w:ascii="Arial" w:hAnsi="Arial" w:cs="Arial"/>
              </w:rPr>
            </w:pPr>
          </w:p>
        </w:tc>
        <w:tc>
          <w:tcPr>
            <w:tcW w:w="770" w:type="dxa"/>
            <w:tcBorders>
              <w:top w:val="nil"/>
              <w:left w:val="nil"/>
              <w:bottom w:val="nil"/>
              <w:right w:val="nil"/>
            </w:tcBorders>
          </w:tcPr>
          <w:p w14:paraId="06ADB1C6" w14:textId="77777777" w:rsidR="00345DC6" w:rsidRPr="007A4091" w:rsidRDefault="00345DC6" w:rsidP="00B12549">
            <w:pPr>
              <w:jc w:val="both"/>
              <w:rPr>
                <w:rFonts w:ascii="Arial" w:hAnsi="Arial" w:cs="Arial"/>
              </w:rPr>
            </w:pPr>
          </w:p>
        </w:tc>
      </w:tr>
      <w:tr w:rsidR="00345DC6" w:rsidRPr="007A4091" w14:paraId="770DB76C" w14:textId="77777777" w:rsidTr="00345DC6">
        <w:trPr>
          <w:cantSplit/>
          <w:trHeight w:hRule="exact" w:val="120"/>
        </w:trPr>
        <w:tc>
          <w:tcPr>
            <w:tcW w:w="511" w:type="dxa"/>
            <w:tcBorders>
              <w:top w:val="nil"/>
              <w:left w:val="nil"/>
              <w:bottom w:val="nil"/>
              <w:right w:val="nil"/>
            </w:tcBorders>
          </w:tcPr>
          <w:p w14:paraId="4A353FA5" w14:textId="77777777" w:rsidR="00345DC6" w:rsidRPr="00246B9F" w:rsidRDefault="00345DC6" w:rsidP="00B12549">
            <w:pPr>
              <w:jc w:val="both"/>
              <w:rPr>
                <w:rFonts w:ascii="Arial" w:hAnsi="Arial" w:cs="Arial"/>
              </w:rPr>
            </w:pPr>
          </w:p>
        </w:tc>
        <w:tc>
          <w:tcPr>
            <w:tcW w:w="7924" w:type="dxa"/>
            <w:tcBorders>
              <w:top w:val="nil"/>
              <w:left w:val="nil"/>
              <w:bottom w:val="nil"/>
              <w:right w:val="nil"/>
            </w:tcBorders>
          </w:tcPr>
          <w:p w14:paraId="77D7865D" w14:textId="77777777" w:rsidR="00345DC6" w:rsidRPr="00246B9F" w:rsidRDefault="00345DC6" w:rsidP="00B12549">
            <w:pPr>
              <w:jc w:val="both"/>
              <w:rPr>
                <w:rFonts w:ascii="Arial" w:hAnsi="Arial" w:cs="Arial"/>
              </w:rPr>
            </w:pPr>
          </w:p>
        </w:tc>
        <w:tc>
          <w:tcPr>
            <w:tcW w:w="713" w:type="dxa"/>
            <w:tcBorders>
              <w:top w:val="nil"/>
              <w:left w:val="nil"/>
              <w:bottom w:val="nil"/>
              <w:right w:val="nil"/>
            </w:tcBorders>
          </w:tcPr>
          <w:p w14:paraId="224A8D6E" w14:textId="77777777" w:rsidR="00345DC6" w:rsidRPr="007A4091" w:rsidRDefault="00345DC6" w:rsidP="00B12549">
            <w:pPr>
              <w:jc w:val="both"/>
              <w:rPr>
                <w:rFonts w:ascii="Arial" w:hAnsi="Arial" w:cs="Arial"/>
              </w:rPr>
            </w:pPr>
          </w:p>
        </w:tc>
        <w:tc>
          <w:tcPr>
            <w:tcW w:w="770" w:type="dxa"/>
            <w:tcBorders>
              <w:top w:val="nil"/>
              <w:left w:val="nil"/>
              <w:bottom w:val="nil"/>
              <w:right w:val="nil"/>
            </w:tcBorders>
          </w:tcPr>
          <w:p w14:paraId="21208151" w14:textId="77777777" w:rsidR="00345DC6" w:rsidRPr="007A4091" w:rsidRDefault="00345DC6" w:rsidP="00B12549">
            <w:pPr>
              <w:jc w:val="both"/>
              <w:rPr>
                <w:rFonts w:ascii="Arial" w:hAnsi="Arial" w:cs="Arial"/>
              </w:rPr>
            </w:pPr>
          </w:p>
        </w:tc>
      </w:tr>
      <w:tr w:rsidR="00345DC6" w:rsidRPr="007A4091" w14:paraId="613DBEAA" w14:textId="77777777" w:rsidTr="00245791">
        <w:trPr>
          <w:cantSplit/>
        </w:trPr>
        <w:tc>
          <w:tcPr>
            <w:tcW w:w="8435" w:type="dxa"/>
            <w:gridSpan w:val="2"/>
            <w:tcBorders>
              <w:top w:val="nil"/>
              <w:left w:val="nil"/>
              <w:bottom w:val="nil"/>
              <w:right w:val="nil"/>
            </w:tcBorders>
          </w:tcPr>
          <w:p w14:paraId="64429082" w14:textId="77777777" w:rsidR="00345DC6" w:rsidRPr="00931DAA" w:rsidRDefault="00345DC6" w:rsidP="00B12549">
            <w:pPr>
              <w:jc w:val="both"/>
              <w:rPr>
                <w:rFonts w:ascii="Arial" w:hAnsi="Arial" w:cs="Arial"/>
                <w:b/>
                <w:sz w:val="22"/>
                <w:u w:val="single"/>
              </w:rPr>
            </w:pPr>
            <w:r w:rsidRPr="00931DAA">
              <w:rPr>
                <w:rFonts w:ascii="Arial" w:hAnsi="Arial" w:cs="Arial"/>
                <w:b/>
                <w:sz w:val="22"/>
                <w:u w:val="single"/>
              </w:rPr>
              <w:t>Award</w:t>
            </w:r>
          </w:p>
          <w:p w14:paraId="68AEC92E" w14:textId="77777777" w:rsidR="00345DC6" w:rsidRPr="00246B9F" w:rsidRDefault="00345DC6" w:rsidP="00B12549">
            <w:pPr>
              <w:jc w:val="both"/>
              <w:rPr>
                <w:rFonts w:ascii="Arial" w:hAnsi="Arial" w:cs="Arial"/>
                <w:b/>
                <w:sz w:val="8"/>
                <w:szCs w:val="8"/>
                <w:u w:val="single"/>
              </w:rPr>
            </w:pPr>
          </w:p>
        </w:tc>
        <w:tc>
          <w:tcPr>
            <w:tcW w:w="713" w:type="dxa"/>
            <w:tcBorders>
              <w:top w:val="nil"/>
              <w:left w:val="nil"/>
              <w:bottom w:val="nil"/>
              <w:right w:val="nil"/>
            </w:tcBorders>
          </w:tcPr>
          <w:p w14:paraId="1468D084" w14:textId="77777777" w:rsidR="00345DC6" w:rsidRPr="007A4091" w:rsidRDefault="00345DC6" w:rsidP="00B12549">
            <w:pPr>
              <w:jc w:val="both"/>
              <w:rPr>
                <w:rFonts w:ascii="Arial" w:hAnsi="Arial" w:cs="Arial"/>
              </w:rPr>
            </w:pPr>
          </w:p>
        </w:tc>
        <w:tc>
          <w:tcPr>
            <w:tcW w:w="770" w:type="dxa"/>
            <w:tcBorders>
              <w:top w:val="nil"/>
              <w:left w:val="nil"/>
              <w:bottom w:val="single" w:sz="4" w:space="0" w:color="auto"/>
              <w:right w:val="nil"/>
            </w:tcBorders>
          </w:tcPr>
          <w:p w14:paraId="14141386" w14:textId="77777777" w:rsidR="00345DC6" w:rsidRPr="007A4091" w:rsidRDefault="00345DC6" w:rsidP="00B12549">
            <w:pPr>
              <w:jc w:val="both"/>
              <w:rPr>
                <w:rFonts w:ascii="Arial" w:hAnsi="Arial" w:cs="Arial"/>
              </w:rPr>
            </w:pPr>
          </w:p>
        </w:tc>
      </w:tr>
      <w:tr w:rsidR="00245791" w:rsidRPr="007A4091" w14:paraId="6FF896AB" w14:textId="77777777" w:rsidTr="00931DAA">
        <w:trPr>
          <w:cantSplit/>
          <w:trHeight w:val="590"/>
        </w:trPr>
        <w:tc>
          <w:tcPr>
            <w:tcW w:w="511" w:type="dxa"/>
            <w:tcBorders>
              <w:top w:val="nil"/>
              <w:left w:val="nil"/>
              <w:bottom w:val="nil"/>
              <w:right w:val="nil"/>
            </w:tcBorders>
          </w:tcPr>
          <w:p w14:paraId="18C8686F" w14:textId="77777777" w:rsidR="00245791" w:rsidRPr="00246B9F" w:rsidRDefault="00245791" w:rsidP="00B12549">
            <w:pPr>
              <w:jc w:val="both"/>
              <w:rPr>
                <w:rFonts w:ascii="Arial" w:hAnsi="Arial" w:cs="Arial"/>
              </w:rPr>
            </w:pPr>
            <w:r>
              <w:rPr>
                <w:rFonts w:ascii="Arial" w:hAnsi="Arial" w:cs="Arial"/>
              </w:rPr>
              <w:t>a</w:t>
            </w:r>
            <w:r w:rsidRPr="00246B9F">
              <w:rPr>
                <w:rFonts w:ascii="Arial" w:hAnsi="Arial" w:cs="Arial"/>
              </w:rPr>
              <w:t>)</w:t>
            </w:r>
          </w:p>
        </w:tc>
        <w:tc>
          <w:tcPr>
            <w:tcW w:w="8637" w:type="dxa"/>
            <w:gridSpan w:val="2"/>
            <w:tcBorders>
              <w:top w:val="nil"/>
              <w:left w:val="nil"/>
              <w:bottom w:val="nil"/>
              <w:right w:val="single" w:sz="4" w:space="0" w:color="auto"/>
            </w:tcBorders>
          </w:tcPr>
          <w:p w14:paraId="5B5B3AA5" w14:textId="77777777" w:rsidR="00245791" w:rsidRDefault="00245791" w:rsidP="00B12549">
            <w:pPr>
              <w:jc w:val="both"/>
              <w:rPr>
                <w:rFonts w:ascii="Arial" w:hAnsi="Arial" w:cs="Arial"/>
                <w:sz w:val="22"/>
                <w:szCs w:val="22"/>
              </w:rPr>
            </w:pPr>
            <w:r w:rsidRPr="00246B9F">
              <w:rPr>
                <w:rFonts w:ascii="Arial" w:hAnsi="Arial" w:cs="Arial"/>
                <w:sz w:val="22"/>
                <w:szCs w:val="22"/>
              </w:rPr>
              <w:t xml:space="preserve">that the degree of </w:t>
            </w:r>
            <w:proofErr w:type="spellStart"/>
            <w:r w:rsidR="00FC14D1">
              <w:rPr>
                <w:rFonts w:ascii="Arial" w:hAnsi="Arial" w:cs="Arial"/>
                <w:sz w:val="22"/>
                <w:szCs w:val="22"/>
              </w:rPr>
              <w:t>DClinPsychol</w:t>
            </w:r>
            <w:proofErr w:type="spellEnd"/>
            <w:r w:rsidRPr="00246B9F">
              <w:rPr>
                <w:rFonts w:ascii="Arial" w:hAnsi="Arial" w:cs="Arial"/>
                <w:sz w:val="22"/>
                <w:szCs w:val="22"/>
              </w:rPr>
              <w:t xml:space="preserve"> be awarded</w:t>
            </w:r>
          </w:p>
          <w:p w14:paraId="55E5C15A" w14:textId="77777777" w:rsidR="00245791" w:rsidRPr="00246B9F" w:rsidRDefault="00245791" w:rsidP="00B12549">
            <w:pPr>
              <w:jc w:val="both"/>
              <w:rPr>
                <w:rFonts w:ascii="Arial" w:hAnsi="Arial" w:cs="Arial"/>
                <w:sz w:val="22"/>
                <w:szCs w:val="22"/>
              </w:rPr>
            </w:pPr>
          </w:p>
        </w:tc>
        <w:tc>
          <w:tcPr>
            <w:tcW w:w="770" w:type="dxa"/>
            <w:tcBorders>
              <w:top w:val="single" w:sz="4" w:space="0" w:color="auto"/>
              <w:left w:val="single" w:sz="4" w:space="0" w:color="auto"/>
              <w:bottom w:val="single" w:sz="4" w:space="0" w:color="auto"/>
              <w:right w:val="single" w:sz="4" w:space="0" w:color="auto"/>
            </w:tcBorders>
          </w:tcPr>
          <w:p w14:paraId="6A378BBC" w14:textId="77777777" w:rsidR="00245791" w:rsidRPr="007A4091" w:rsidRDefault="00245791" w:rsidP="00B12549">
            <w:pPr>
              <w:jc w:val="both"/>
              <w:rPr>
                <w:rFonts w:ascii="Arial" w:hAnsi="Arial" w:cs="Arial"/>
              </w:rPr>
            </w:pPr>
          </w:p>
        </w:tc>
      </w:tr>
      <w:tr w:rsidR="00345DC6" w:rsidRPr="007A4091" w14:paraId="16781284" w14:textId="77777777" w:rsidTr="00245791">
        <w:trPr>
          <w:cantSplit/>
          <w:trHeight w:hRule="exact" w:val="120"/>
        </w:trPr>
        <w:tc>
          <w:tcPr>
            <w:tcW w:w="511" w:type="dxa"/>
            <w:tcBorders>
              <w:top w:val="nil"/>
              <w:left w:val="nil"/>
              <w:bottom w:val="nil"/>
              <w:right w:val="nil"/>
            </w:tcBorders>
          </w:tcPr>
          <w:p w14:paraId="2EB90320" w14:textId="77777777" w:rsidR="00345DC6" w:rsidRPr="00246B9F" w:rsidRDefault="00345DC6" w:rsidP="00B12549">
            <w:pPr>
              <w:jc w:val="both"/>
              <w:rPr>
                <w:rFonts w:ascii="Arial" w:hAnsi="Arial" w:cs="Arial"/>
              </w:rPr>
            </w:pPr>
          </w:p>
        </w:tc>
        <w:tc>
          <w:tcPr>
            <w:tcW w:w="7924" w:type="dxa"/>
            <w:tcBorders>
              <w:top w:val="nil"/>
              <w:left w:val="nil"/>
              <w:bottom w:val="nil"/>
              <w:right w:val="nil"/>
            </w:tcBorders>
          </w:tcPr>
          <w:p w14:paraId="0AB9B6C6" w14:textId="77777777" w:rsidR="00345DC6" w:rsidRPr="00246B9F" w:rsidRDefault="00345DC6" w:rsidP="00B12549">
            <w:pPr>
              <w:jc w:val="both"/>
              <w:rPr>
                <w:rFonts w:ascii="Arial" w:hAnsi="Arial" w:cs="Arial"/>
                <w:sz w:val="22"/>
                <w:szCs w:val="22"/>
              </w:rPr>
            </w:pPr>
          </w:p>
        </w:tc>
        <w:tc>
          <w:tcPr>
            <w:tcW w:w="713" w:type="dxa"/>
            <w:tcBorders>
              <w:top w:val="nil"/>
              <w:left w:val="nil"/>
              <w:bottom w:val="nil"/>
              <w:right w:val="nil"/>
            </w:tcBorders>
          </w:tcPr>
          <w:p w14:paraId="11A57CBC" w14:textId="77777777" w:rsidR="00345DC6" w:rsidRPr="007A4091" w:rsidRDefault="00345DC6" w:rsidP="00B12549">
            <w:pPr>
              <w:jc w:val="both"/>
              <w:rPr>
                <w:rFonts w:ascii="Arial" w:hAnsi="Arial" w:cs="Arial"/>
              </w:rPr>
            </w:pPr>
          </w:p>
        </w:tc>
        <w:tc>
          <w:tcPr>
            <w:tcW w:w="770" w:type="dxa"/>
            <w:tcBorders>
              <w:top w:val="single" w:sz="4" w:space="0" w:color="auto"/>
              <w:left w:val="nil"/>
              <w:bottom w:val="single" w:sz="4" w:space="0" w:color="auto"/>
              <w:right w:val="nil"/>
            </w:tcBorders>
          </w:tcPr>
          <w:p w14:paraId="14AEF19F" w14:textId="77777777" w:rsidR="00345DC6" w:rsidRPr="007A4091" w:rsidRDefault="00345DC6" w:rsidP="00B12549">
            <w:pPr>
              <w:jc w:val="both"/>
              <w:rPr>
                <w:rFonts w:ascii="Arial" w:hAnsi="Arial" w:cs="Arial"/>
              </w:rPr>
            </w:pPr>
          </w:p>
        </w:tc>
      </w:tr>
      <w:tr w:rsidR="00345DC6" w:rsidRPr="007A4091" w14:paraId="16A991A3" w14:textId="77777777" w:rsidTr="00931DAA">
        <w:trPr>
          <w:cantSplit/>
          <w:trHeight w:val="586"/>
        </w:trPr>
        <w:tc>
          <w:tcPr>
            <w:tcW w:w="511" w:type="dxa"/>
            <w:tcBorders>
              <w:top w:val="nil"/>
              <w:left w:val="nil"/>
              <w:bottom w:val="nil"/>
              <w:right w:val="nil"/>
            </w:tcBorders>
          </w:tcPr>
          <w:p w14:paraId="176B1CCF" w14:textId="77777777" w:rsidR="00345DC6" w:rsidRPr="00246B9F" w:rsidRDefault="009D65E6" w:rsidP="00B12549">
            <w:pPr>
              <w:jc w:val="both"/>
              <w:rPr>
                <w:rFonts w:ascii="Arial" w:hAnsi="Arial" w:cs="Arial"/>
              </w:rPr>
            </w:pPr>
            <w:r>
              <w:rPr>
                <w:rFonts w:ascii="Arial" w:hAnsi="Arial" w:cs="Arial"/>
              </w:rPr>
              <w:t>b</w:t>
            </w:r>
            <w:r w:rsidR="00345DC6" w:rsidRPr="00246B9F">
              <w:rPr>
                <w:rFonts w:ascii="Arial" w:hAnsi="Arial" w:cs="Arial"/>
              </w:rPr>
              <w:t>)</w:t>
            </w:r>
          </w:p>
        </w:tc>
        <w:tc>
          <w:tcPr>
            <w:tcW w:w="7924" w:type="dxa"/>
            <w:tcBorders>
              <w:top w:val="nil"/>
              <w:left w:val="nil"/>
              <w:bottom w:val="nil"/>
              <w:right w:val="nil"/>
            </w:tcBorders>
          </w:tcPr>
          <w:p w14:paraId="033CF64A" w14:textId="77777777" w:rsidR="00345DC6" w:rsidRPr="00246B9F" w:rsidRDefault="00345DC6" w:rsidP="00D93041">
            <w:pPr>
              <w:jc w:val="both"/>
              <w:rPr>
                <w:rFonts w:ascii="Arial" w:hAnsi="Arial" w:cs="Arial"/>
                <w:sz w:val="22"/>
                <w:szCs w:val="22"/>
              </w:rPr>
            </w:pPr>
            <w:r w:rsidRPr="00246B9F">
              <w:rPr>
                <w:rFonts w:ascii="Arial" w:hAnsi="Arial" w:cs="Arial"/>
                <w:sz w:val="22"/>
                <w:szCs w:val="22"/>
              </w:rPr>
              <w:t xml:space="preserve">that subject to </w:t>
            </w:r>
            <w:r>
              <w:rPr>
                <w:rFonts w:ascii="Arial" w:hAnsi="Arial" w:cs="Arial"/>
                <w:sz w:val="22"/>
                <w:szCs w:val="22"/>
              </w:rPr>
              <w:t>editorial and presentational corrections</w:t>
            </w:r>
            <w:r w:rsidRPr="00246B9F">
              <w:rPr>
                <w:rFonts w:ascii="Arial" w:hAnsi="Arial" w:cs="Arial"/>
                <w:sz w:val="22"/>
                <w:szCs w:val="22"/>
              </w:rPr>
              <w:t xml:space="preserve">, the degree of </w:t>
            </w:r>
            <w:proofErr w:type="spellStart"/>
            <w:r w:rsidR="00FC14D1">
              <w:rPr>
                <w:rFonts w:ascii="Arial" w:hAnsi="Arial" w:cs="Arial"/>
                <w:sz w:val="22"/>
                <w:szCs w:val="22"/>
              </w:rPr>
              <w:t>DClinPsychol</w:t>
            </w:r>
            <w:proofErr w:type="spellEnd"/>
            <w:r w:rsidRPr="00246B9F">
              <w:rPr>
                <w:rFonts w:ascii="Arial" w:hAnsi="Arial" w:cs="Arial"/>
                <w:sz w:val="22"/>
                <w:szCs w:val="22"/>
              </w:rPr>
              <w:t xml:space="preserve"> be awarded</w:t>
            </w:r>
          </w:p>
        </w:tc>
        <w:tc>
          <w:tcPr>
            <w:tcW w:w="713" w:type="dxa"/>
            <w:tcBorders>
              <w:top w:val="nil"/>
              <w:left w:val="nil"/>
              <w:bottom w:val="nil"/>
              <w:right w:val="single" w:sz="4" w:space="0" w:color="auto"/>
            </w:tcBorders>
          </w:tcPr>
          <w:p w14:paraId="54C11421" w14:textId="77777777" w:rsidR="00345DC6" w:rsidRPr="007A4091" w:rsidRDefault="00345DC6" w:rsidP="00B12549">
            <w:pPr>
              <w:jc w:val="both"/>
              <w:rPr>
                <w:rFonts w:ascii="Arial" w:hAnsi="Arial" w:cs="Arial"/>
              </w:rPr>
            </w:pPr>
          </w:p>
        </w:tc>
        <w:tc>
          <w:tcPr>
            <w:tcW w:w="770" w:type="dxa"/>
            <w:tcBorders>
              <w:top w:val="single" w:sz="4" w:space="0" w:color="auto"/>
              <w:left w:val="single" w:sz="4" w:space="0" w:color="auto"/>
              <w:bottom w:val="single" w:sz="4" w:space="0" w:color="auto"/>
              <w:right w:val="single" w:sz="4" w:space="0" w:color="auto"/>
            </w:tcBorders>
          </w:tcPr>
          <w:p w14:paraId="0E2E0604" w14:textId="77777777" w:rsidR="00345DC6" w:rsidRPr="007A4091" w:rsidRDefault="00345DC6" w:rsidP="00B12549">
            <w:pPr>
              <w:jc w:val="both"/>
              <w:rPr>
                <w:rFonts w:ascii="Arial" w:hAnsi="Arial" w:cs="Arial"/>
              </w:rPr>
            </w:pPr>
          </w:p>
        </w:tc>
      </w:tr>
      <w:tr w:rsidR="00345DC6" w:rsidRPr="007A4091" w14:paraId="7EC93449" w14:textId="77777777" w:rsidTr="00345DC6">
        <w:trPr>
          <w:cantSplit/>
          <w:trHeight w:hRule="exact" w:val="120"/>
        </w:trPr>
        <w:tc>
          <w:tcPr>
            <w:tcW w:w="511" w:type="dxa"/>
            <w:tcBorders>
              <w:top w:val="nil"/>
              <w:left w:val="nil"/>
              <w:bottom w:val="nil"/>
              <w:right w:val="nil"/>
            </w:tcBorders>
          </w:tcPr>
          <w:p w14:paraId="0244C6F3" w14:textId="77777777" w:rsidR="00345DC6" w:rsidRPr="00246B9F" w:rsidRDefault="00345DC6" w:rsidP="00B12549">
            <w:pPr>
              <w:jc w:val="both"/>
              <w:rPr>
                <w:rFonts w:ascii="Arial" w:hAnsi="Arial" w:cs="Arial"/>
              </w:rPr>
            </w:pPr>
          </w:p>
        </w:tc>
        <w:tc>
          <w:tcPr>
            <w:tcW w:w="7924" w:type="dxa"/>
            <w:tcBorders>
              <w:top w:val="nil"/>
              <w:left w:val="nil"/>
              <w:bottom w:val="nil"/>
              <w:right w:val="nil"/>
            </w:tcBorders>
          </w:tcPr>
          <w:p w14:paraId="23911C9D" w14:textId="77777777" w:rsidR="00345DC6" w:rsidRPr="00246B9F" w:rsidRDefault="00345DC6" w:rsidP="00B12549">
            <w:pPr>
              <w:jc w:val="both"/>
              <w:rPr>
                <w:rFonts w:ascii="Arial" w:hAnsi="Arial" w:cs="Arial"/>
                <w:sz w:val="22"/>
                <w:szCs w:val="22"/>
              </w:rPr>
            </w:pPr>
          </w:p>
        </w:tc>
        <w:tc>
          <w:tcPr>
            <w:tcW w:w="713" w:type="dxa"/>
            <w:tcBorders>
              <w:top w:val="nil"/>
              <w:left w:val="nil"/>
              <w:bottom w:val="nil"/>
              <w:right w:val="nil"/>
            </w:tcBorders>
          </w:tcPr>
          <w:p w14:paraId="11037FB1" w14:textId="77777777" w:rsidR="00345DC6" w:rsidRPr="007A4091" w:rsidRDefault="00345DC6" w:rsidP="00B12549">
            <w:pPr>
              <w:jc w:val="both"/>
              <w:rPr>
                <w:rFonts w:ascii="Arial" w:hAnsi="Arial" w:cs="Arial"/>
              </w:rPr>
            </w:pPr>
          </w:p>
        </w:tc>
        <w:tc>
          <w:tcPr>
            <w:tcW w:w="770" w:type="dxa"/>
            <w:tcBorders>
              <w:top w:val="single" w:sz="4" w:space="0" w:color="auto"/>
              <w:left w:val="nil"/>
              <w:bottom w:val="single" w:sz="4" w:space="0" w:color="auto"/>
              <w:right w:val="nil"/>
            </w:tcBorders>
          </w:tcPr>
          <w:p w14:paraId="4E466CD0" w14:textId="77777777" w:rsidR="00345DC6" w:rsidRPr="007A4091" w:rsidRDefault="00345DC6" w:rsidP="00B12549">
            <w:pPr>
              <w:jc w:val="both"/>
              <w:rPr>
                <w:rFonts w:ascii="Arial" w:hAnsi="Arial" w:cs="Arial"/>
              </w:rPr>
            </w:pPr>
          </w:p>
        </w:tc>
      </w:tr>
      <w:tr w:rsidR="00345DC6" w:rsidRPr="007A4091" w14:paraId="2A1BB8F0" w14:textId="77777777" w:rsidTr="00931DAA">
        <w:trPr>
          <w:cantSplit/>
          <w:trHeight w:val="568"/>
        </w:trPr>
        <w:tc>
          <w:tcPr>
            <w:tcW w:w="511" w:type="dxa"/>
            <w:tcBorders>
              <w:top w:val="nil"/>
              <w:left w:val="nil"/>
              <w:bottom w:val="nil"/>
              <w:right w:val="nil"/>
            </w:tcBorders>
          </w:tcPr>
          <w:p w14:paraId="07E7D4BA" w14:textId="77777777" w:rsidR="00345DC6" w:rsidRPr="00246B9F" w:rsidRDefault="009D65E6" w:rsidP="00B12549">
            <w:pPr>
              <w:jc w:val="both"/>
              <w:rPr>
                <w:rFonts w:ascii="Arial" w:hAnsi="Arial" w:cs="Arial"/>
              </w:rPr>
            </w:pPr>
            <w:r>
              <w:rPr>
                <w:rFonts w:ascii="Arial" w:hAnsi="Arial" w:cs="Arial"/>
              </w:rPr>
              <w:t>c</w:t>
            </w:r>
            <w:r w:rsidR="00345DC6" w:rsidRPr="00246B9F">
              <w:rPr>
                <w:rFonts w:ascii="Arial" w:hAnsi="Arial" w:cs="Arial"/>
              </w:rPr>
              <w:t>)</w:t>
            </w:r>
          </w:p>
        </w:tc>
        <w:tc>
          <w:tcPr>
            <w:tcW w:w="7924" w:type="dxa"/>
            <w:tcBorders>
              <w:top w:val="nil"/>
              <w:left w:val="nil"/>
              <w:bottom w:val="nil"/>
              <w:right w:val="nil"/>
            </w:tcBorders>
          </w:tcPr>
          <w:p w14:paraId="63D88EF4" w14:textId="77777777" w:rsidR="00345DC6" w:rsidRPr="00246B9F" w:rsidRDefault="00345DC6" w:rsidP="00D93041">
            <w:pPr>
              <w:jc w:val="both"/>
              <w:rPr>
                <w:rFonts w:ascii="Arial" w:hAnsi="Arial" w:cs="Arial"/>
                <w:sz w:val="22"/>
                <w:szCs w:val="22"/>
              </w:rPr>
            </w:pPr>
            <w:r w:rsidRPr="00246B9F">
              <w:rPr>
                <w:rFonts w:ascii="Arial" w:hAnsi="Arial" w:cs="Arial"/>
                <w:sz w:val="22"/>
                <w:szCs w:val="22"/>
              </w:rPr>
              <w:t xml:space="preserve">that subject to the correction of minor deficiencies, the degree of </w:t>
            </w:r>
            <w:proofErr w:type="spellStart"/>
            <w:r w:rsidR="00FC14D1">
              <w:rPr>
                <w:rFonts w:ascii="Arial" w:hAnsi="Arial" w:cs="Arial"/>
                <w:sz w:val="22"/>
                <w:szCs w:val="22"/>
              </w:rPr>
              <w:t>DClinPsychol</w:t>
            </w:r>
            <w:proofErr w:type="spellEnd"/>
            <w:r w:rsidRPr="00246B9F">
              <w:rPr>
                <w:rFonts w:ascii="Arial" w:hAnsi="Arial" w:cs="Arial"/>
                <w:sz w:val="22"/>
                <w:szCs w:val="22"/>
              </w:rPr>
              <w:t xml:space="preserve"> be awarded</w:t>
            </w:r>
          </w:p>
        </w:tc>
        <w:tc>
          <w:tcPr>
            <w:tcW w:w="713" w:type="dxa"/>
            <w:tcBorders>
              <w:top w:val="nil"/>
              <w:left w:val="nil"/>
              <w:bottom w:val="nil"/>
              <w:right w:val="single" w:sz="4" w:space="0" w:color="auto"/>
            </w:tcBorders>
          </w:tcPr>
          <w:p w14:paraId="05F10701" w14:textId="77777777" w:rsidR="00345DC6" w:rsidRPr="007A4091" w:rsidRDefault="00345DC6" w:rsidP="00B12549">
            <w:pPr>
              <w:jc w:val="both"/>
              <w:rPr>
                <w:rFonts w:ascii="Arial" w:hAnsi="Arial" w:cs="Arial"/>
              </w:rPr>
            </w:pPr>
          </w:p>
        </w:tc>
        <w:tc>
          <w:tcPr>
            <w:tcW w:w="770" w:type="dxa"/>
            <w:tcBorders>
              <w:top w:val="single" w:sz="4" w:space="0" w:color="auto"/>
              <w:left w:val="single" w:sz="4" w:space="0" w:color="auto"/>
              <w:bottom w:val="single" w:sz="4" w:space="0" w:color="auto"/>
              <w:right w:val="single" w:sz="4" w:space="0" w:color="auto"/>
            </w:tcBorders>
          </w:tcPr>
          <w:p w14:paraId="0AA6551C" w14:textId="77777777" w:rsidR="00345DC6" w:rsidRPr="007A4091" w:rsidRDefault="00345DC6" w:rsidP="00B12549">
            <w:pPr>
              <w:jc w:val="both"/>
              <w:rPr>
                <w:rFonts w:ascii="Arial" w:hAnsi="Arial" w:cs="Arial"/>
              </w:rPr>
            </w:pPr>
          </w:p>
        </w:tc>
      </w:tr>
      <w:tr w:rsidR="00345DC6" w:rsidRPr="007A4091" w14:paraId="56DD7A41" w14:textId="77777777" w:rsidTr="00276EE3">
        <w:trPr>
          <w:cantSplit/>
          <w:trHeight w:hRule="exact" w:val="329"/>
        </w:trPr>
        <w:tc>
          <w:tcPr>
            <w:tcW w:w="511" w:type="dxa"/>
            <w:tcBorders>
              <w:top w:val="nil"/>
              <w:left w:val="nil"/>
              <w:bottom w:val="nil"/>
              <w:right w:val="nil"/>
            </w:tcBorders>
          </w:tcPr>
          <w:p w14:paraId="049297A6" w14:textId="77777777" w:rsidR="00276EE3" w:rsidRDefault="00276EE3" w:rsidP="00B12549">
            <w:pPr>
              <w:jc w:val="both"/>
              <w:rPr>
                <w:rFonts w:ascii="Arial" w:hAnsi="Arial" w:cs="Arial"/>
              </w:rPr>
            </w:pPr>
          </w:p>
          <w:p w14:paraId="06D06139" w14:textId="77777777" w:rsidR="00276EE3" w:rsidRDefault="00276EE3" w:rsidP="00B12549">
            <w:pPr>
              <w:jc w:val="both"/>
              <w:rPr>
                <w:rFonts w:ascii="Arial" w:hAnsi="Arial" w:cs="Arial"/>
              </w:rPr>
            </w:pPr>
          </w:p>
          <w:p w14:paraId="032E77BD" w14:textId="77777777" w:rsidR="00276EE3" w:rsidRDefault="00276EE3" w:rsidP="00B12549">
            <w:pPr>
              <w:jc w:val="both"/>
              <w:rPr>
                <w:rFonts w:ascii="Arial" w:hAnsi="Arial" w:cs="Arial"/>
              </w:rPr>
            </w:pPr>
          </w:p>
          <w:p w14:paraId="28B451B2" w14:textId="77777777" w:rsidR="00276EE3" w:rsidRPr="00246B9F" w:rsidRDefault="00276EE3" w:rsidP="00B12549">
            <w:pPr>
              <w:jc w:val="both"/>
              <w:rPr>
                <w:rFonts w:ascii="Arial" w:hAnsi="Arial" w:cs="Arial"/>
              </w:rPr>
            </w:pPr>
          </w:p>
        </w:tc>
        <w:tc>
          <w:tcPr>
            <w:tcW w:w="7924" w:type="dxa"/>
            <w:tcBorders>
              <w:top w:val="nil"/>
              <w:left w:val="nil"/>
              <w:bottom w:val="nil"/>
              <w:right w:val="nil"/>
            </w:tcBorders>
          </w:tcPr>
          <w:p w14:paraId="28AEF0CF" w14:textId="77777777" w:rsidR="00345DC6" w:rsidRPr="00246B9F" w:rsidRDefault="00345DC6" w:rsidP="00B12549">
            <w:pPr>
              <w:jc w:val="both"/>
              <w:rPr>
                <w:rFonts w:ascii="Arial" w:hAnsi="Arial" w:cs="Arial"/>
              </w:rPr>
            </w:pPr>
          </w:p>
        </w:tc>
        <w:tc>
          <w:tcPr>
            <w:tcW w:w="713" w:type="dxa"/>
            <w:tcBorders>
              <w:top w:val="nil"/>
              <w:left w:val="nil"/>
              <w:bottom w:val="nil"/>
              <w:right w:val="nil"/>
            </w:tcBorders>
          </w:tcPr>
          <w:p w14:paraId="5A590931" w14:textId="77777777" w:rsidR="00345DC6" w:rsidRPr="007A4091" w:rsidRDefault="00345DC6" w:rsidP="00B12549">
            <w:pPr>
              <w:jc w:val="both"/>
              <w:rPr>
                <w:rFonts w:ascii="Arial" w:hAnsi="Arial" w:cs="Arial"/>
              </w:rPr>
            </w:pPr>
          </w:p>
        </w:tc>
        <w:tc>
          <w:tcPr>
            <w:tcW w:w="770" w:type="dxa"/>
            <w:tcBorders>
              <w:top w:val="single" w:sz="4" w:space="0" w:color="auto"/>
              <w:left w:val="nil"/>
              <w:bottom w:val="nil"/>
              <w:right w:val="nil"/>
            </w:tcBorders>
          </w:tcPr>
          <w:p w14:paraId="24C28E65" w14:textId="77777777" w:rsidR="00345DC6" w:rsidRPr="007A4091" w:rsidRDefault="00345DC6" w:rsidP="00B12549">
            <w:pPr>
              <w:jc w:val="both"/>
              <w:rPr>
                <w:rFonts w:ascii="Arial" w:hAnsi="Arial" w:cs="Arial"/>
              </w:rPr>
            </w:pPr>
          </w:p>
        </w:tc>
      </w:tr>
      <w:tr w:rsidR="00345DC6" w:rsidRPr="007A4091" w14:paraId="7F1BCF38" w14:textId="77777777" w:rsidTr="00245791">
        <w:trPr>
          <w:cantSplit/>
        </w:trPr>
        <w:tc>
          <w:tcPr>
            <w:tcW w:w="8435" w:type="dxa"/>
            <w:gridSpan w:val="2"/>
            <w:tcBorders>
              <w:top w:val="nil"/>
              <w:left w:val="nil"/>
              <w:bottom w:val="nil"/>
              <w:right w:val="nil"/>
            </w:tcBorders>
          </w:tcPr>
          <w:p w14:paraId="09A7E6FC" w14:textId="77777777" w:rsidR="00345DC6" w:rsidRPr="00931DAA" w:rsidRDefault="00345DC6" w:rsidP="00B12549">
            <w:pPr>
              <w:jc w:val="both"/>
              <w:rPr>
                <w:rFonts w:ascii="Arial" w:hAnsi="Arial" w:cs="Arial"/>
                <w:b/>
                <w:sz w:val="22"/>
                <w:u w:val="single"/>
              </w:rPr>
            </w:pPr>
            <w:r w:rsidRPr="00931DAA">
              <w:rPr>
                <w:rFonts w:ascii="Arial" w:hAnsi="Arial" w:cs="Arial"/>
                <w:b/>
                <w:sz w:val="22"/>
                <w:u w:val="single"/>
              </w:rPr>
              <w:t>Referral</w:t>
            </w:r>
          </w:p>
          <w:p w14:paraId="0954FD15" w14:textId="77777777" w:rsidR="00345DC6" w:rsidRPr="00246B9F" w:rsidRDefault="00345DC6" w:rsidP="00B12549">
            <w:pPr>
              <w:jc w:val="both"/>
              <w:rPr>
                <w:rFonts w:ascii="Arial" w:hAnsi="Arial" w:cs="Arial"/>
                <w:sz w:val="8"/>
                <w:szCs w:val="8"/>
              </w:rPr>
            </w:pPr>
          </w:p>
        </w:tc>
        <w:tc>
          <w:tcPr>
            <w:tcW w:w="713" w:type="dxa"/>
            <w:tcBorders>
              <w:top w:val="nil"/>
              <w:left w:val="nil"/>
              <w:bottom w:val="nil"/>
              <w:right w:val="nil"/>
            </w:tcBorders>
          </w:tcPr>
          <w:p w14:paraId="1C7DD690" w14:textId="77777777" w:rsidR="00345DC6" w:rsidRPr="007A4091" w:rsidRDefault="00345DC6" w:rsidP="00B12549">
            <w:pPr>
              <w:jc w:val="both"/>
              <w:rPr>
                <w:rFonts w:ascii="Arial" w:hAnsi="Arial" w:cs="Arial"/>
              </w:rPr>
            </w:pPr>
          </w:p>
        </w:tc>
        <w:tc>
          <w:tcPr>
            <w:tcW w:w="770" w:type="dxa"/>
            <w:tcBorders>
              <w:top w:val="nil"/>
              <w:left w:val="nil"/>
              <w:bottom w:val="single" w:sz="4" w:space="0" w:color="auto"/>
              <w:right w:val="nil"/>
            </w:tcBorders>
          </w:tcPr>
          <w:p w14:paraId="229D142D" w14:textId="77777777" w:rsidR="00345DC6" w:rsidRPr="007A4091" w:rsidRDefault="00345DC6" w:rsidP="00B12549">
            <w:pPr>
              <w:jc w:val="both"/>
              <w:rPr>
                <w:rFonts w:ascii="Arial" w:hAnsi="Arial" w:cs="Arial"/>
              </w:rPr>
            </w:pPr>
          </w:p>
        </w:tc>
      </w:tr>
      <w:tr w:rsidR="00245791" w:rsidRPr="007A4091" w14:paraId="6EAB26D4" w14:textId="77777777" w:rsidTr="00931DAA">
        <w:trPr>
          <w:cantSplit/>
          <w:trHeight w:val="614"/>
        </w:trPr>
        <w:tc>
          <w:tcPr>
            <w:tcW w:w="511" w:type="dxa"/>
            <w:tcBorders>
              <w:top w:val="nil"/>
              <w:left w:val="nil"/>
              <w:bottom w:val="nil"/>
              <w:right w:val="nil"/>
            </w:tcBorders>
          </w:tcPr>
          <w:p w14:paraId="68E9A57B" w14:textId="77777777" w:rsidR="00245791" w:rsidRPr="00246B9F" w:rsidRDefault="00245791" w:rsidP="00B12549">
            <w:pPr>
              <w:jc w:val="both"/>
              <w:rPr>
                <w:rFonts w:ascii="Arial" w:hAnsi="Arial" w:cs="Arial"/>
              </w:rPr>
            </w:pPr>
            <w:r>
              <w:rPr>
                <w:rFonts w:ascii="Arial" w:hAnsi="Arial" w:cs="Arial"/>
              </w:rPr>
              <w:t>d</w:t>
            </w:r>
            <w:r w:rsidRPr="00246B9F">
              <w:rPr>
                <w:rFonts w:ascii="Arial" w:hAnsi="Arial" w:cs="Arial"/>
              </w:rPr>
              <w:t>)</w:t>
            </w:r>
          </w:p>
        </w:tc>
        <w:tc>
          <w:tcPr>
            <w:tcW w:w="8637" w:type="dxa"/>
            <w:gridSpan w:val="2"/>
            <w:tcBorders>
              <w:top w:val="nil"/>
              <w:left w:val="nil"/>
              <w:bottom w:val="nil"/>
              <w:right w:val="single" w:sz="4" w:space="0" w:color="auto"/>
            </w:tcBorders>
          </w:tcPr>
          <w:p w14:paraId="667E4F8D" w14:textId="77777777" w:rsidR="00245791" w:rsidRDefault="00245791" w:rsidP="00B12549">
            <w:pPr>
              <w:jc w:val="both"/>
              <w:rPr>
                <w:rFonts w:ascii="Arial" w:hAnsi="Arial" w:cs="Arial"/>
                <w:sz w:val="22"/>
                <w:szCs w:val="22"/>
              </w:rPr>
            </w:pPr>
            <w:r w:rsidRPr="00246B9F">
              <w:rPr>
                <w:rFonts w:ascii="Arial" w:hAnsi="Arial" w:cs="Arial"/>
                <w:sz w:val="22"/>
                <w:szCs w:val="22"/>
              </w:rPr>
              <w:t>that the application be referred</w:t>
            </w:r>
            <w:r>
              <w:rPr>
                <w:rFonts w:ascii="Arial" w:hAnsi="Arial" w:cs="Arial"/>
                <w:sz w:val="22"/>
                <w:szCs w:val="22"/>
              </w:rPr>
              <w:t xml:space="preserve"> for resubmission for the degree of </w:t>
            </w:r>
            <w:proofErr w:type="spellStart"/>
            <w:r w:rsidR="00FC14D1">
              <w:rPr>
                <w:rFonts w:ascii="Arial" w:hAnsi="Arial" w:cs="Arial"/>
                <w:sz w:val="22"/>
                <w:szCs w:val="22"/>
              </w:rPr>
              <w:t>DClinPsychol</w:t>
            </w:r>
            <w:proofErr w:type="spellEnd"/>
          </w:p>
          <w:p w14:paraId="16BEB555" w14:textId="77777777" w:rsidR="00245791" w:rsidRPr="00246B9F" w:rsidRDefault="00245791" w:rsidP="00B12549">
            <w:pPr>
              <w:jc w:val="both"/>
              <w:rPr>
                <w:rFonts w:ascii="Arial" w:hAnsi="Arial" w:cs="Arial"/>
                <w:sz w:val="22"/>
                <w:szCs w:val="22"/>
              </w:rPr>
            </w:pPr>
          </w:p>
        </w:tc>
        <w:tc>
          <w:tcPr>
            <w:tcW w:w="770" w:type="dxa"/>
            <w:tcBorders>
              <w:top w:val="single" w:sz="4" w:space="0" w:color="auto"/>
              <w:left w:val="single" w:sz="4" w:space="0" w:color="auto"/>
              <w:bottom w:val="single" w:sz="4" w:space="0" w:color="auto"/>
              <w:right w:val="single" w:sz="4" w:space="0" w:color="auto"/>
            </w:tcBorders>
          </w:tcPr>
          <w:p w14:paraId="2D3F40F1" w14:textId="77777777" w:rsidR="00245791" w:rsidRPr="007A4091" w:rsidRDefault="00245791" w:rsidP="00B12549">
            <w:pPr>
              <w:jc w:val="both"/>
              <w:rPr>
                <w:rFonts w:ascii="Arial" w:hAnsi="Arial" w:cs="Arial"/>
              </w:rPr>
            </w:pPr>
          </w:p>
        </w:tc>
      </w:tr>
      <w:tr w:rsidR="00345DC6" w:rsidRPr="007A4091" w14:paraId="1B883A77" w14:textId="77777777" w:rsidTr="00245791">
        <w:trPr>
          <w:cantSplit/>
          <w:trHeight w:hRule="exact" w:val="120"/>
        </w:trPr>
        <w:tc>
          <w:tcPr>
            <w:tcW w:w="511" w:type="dxa"/>
            <w:tcBorders>
              <w:top w:val="nil"/>
              <w:left w:val="nil"/>
              <w:bottom w:val="nil"/>
              <w:right w:val="nil"/>
            </w:tcBorders>
          </w:tcPr>
          <w:p w14:paraId="36FD8595" w14:textId="77777777" w:rsidR="00345DC6" w:rsidRPr="007A4091" w:rsidRDefault="00345DC6" w:rsidP="00B12549">
            <w:pPr>
              <w:jc w:val="both"/>
              <w:rPr>
                <w:rFonts w:ascii="Arial" w:hAnsi="Arial" w:cs="Arial"/>
              </w:rPr>
            </w:pPr>
          </w:p>
        </w:tc>
        <w:tc>
          <w:tcPr>
            <w:tcW w:w="7924" w:type="dxa"/>
            <w:tcBorders>
              <w:top w:val="nil"/>
              <w:left w:val="nil"/>
              <w:bottom w:val="nil"/>
              <w:right w:val="nil"/>
            </w:tcBorders>
          </w:tcPr>
          <w:p w14:paraId="36FA74A1" w14:textId="77777777" w:rsidR="00345DC6" w:rsidRPr="007A4091" w:rsidRDefault="00345DC6" w:rsidP="00B12549">
            <w:pPr>
              <w:jc w:val="both"/>
              <w:rPr>
                <w:rFonts w:ascii="Arial" w:hAnsi="Arial" w:cs="Arial"/>
              </w:rPr>
            </w:pPr>
          </w:p>
        </w:tc>
        <w:tc>
          <w:tcPr>
            <w:tcW w:w="713" w:type="dxa"/>
            <w:tcBorders>
              <w:top w:val="nil"/>
              <w:left w:val="nil"/>
              <w:bottom w:val="nil"/>
              <w:right w:val="nil"/>
            </w:tcBorders>
          </w:tcPr>
          <w:p w14:paraId="4159139D" w14:textId="77777777" w:rsidR="00345DC6" w:rsidRPr="007A4091" w:rsidRDefault="00345DC6" w:rsidP="00B12549">
            <w:pPr>
              <w:jc w:val="both"/>
              <w:rPr>
                <w:rFonts w:ascii="Arial" w:hAnsi="Arial" w:cs="Arial"/>
              </w:rPr>
            </w:pPr>
          </w:p>
        </w:tc>
        <w:tc>
          <w:tcPr>
            <w:tcW w:w="770" w:type="dxa"/>
            <w:tcBorders>
              <w:top w:val="single" w:sz="4" w:space="0" w:color="auto"/>
              <w:left w:val="nil"/>
              <w:bottom w:val="nil"/>
              <w:right w:val="nil"/>
            </w:tcBorders>
          </w:tcPr>
          <w:p w14:paraId="115240AF" w14:textId="77777777" w:rsidR="00345DC6" w:rsidRPr="007A4091" w:rsidRDefault="00345DC6" w:rsidP="00B12549">
            <w:pPr>
              <w:jc w:val="both"/>
              <w:rPr>
                <w:rFonts w:ascii="Arial" w:hAnsi="Arial" w:cs="Arial"/>
              </w:rPr>
            </w:pPr>
          </w:p>
        </w:tc>
      </w:tr>
      <w:tr w:rsidR="00345DC6" w:rsidRPr="007A4091" w14:paraId="66DCDE29" w14:textId="77777777" w:rsidTr="00345DC6">
        <w:trPr>
          <w:cantSplit/>
        </w:trPr>
        <w:tc>
          <w:tcPr>
            <w:tcW w:w="8435" w:type="dxa"/>
            <w:gridSpan w:val="2"/>
            <w:tcBorders>
              <w:top w:val="nil"/>
              <w:left w:val="nil"/>
              <w:bottom w:val="nil"/>
              <w:right w:val="nil"/>
            </w:tcBorders>
          </w:tcPr>
          <w:p w14:paraId="5437A63F" w14:textId="77777777" w:rsidR="00345DC6" w:rsidRPr="00931DAA" w:rsidRDefault="00345DC6" w:rsidP="00B12549">
            <w:pPr>
              <w:jc w:val="both"/>
              <w:rPr>
                <w:rFonts w:ascii="Arial" w:hAnsi="Arial" w:cs="Arial"/>
                <w:b/>
                <w:sz w:val="22"/>
                <w:u w:val="single"/>
              </w:rPr>
            </w:pPr>
            <w:r w:rsidRPr="00931DAA">
              <w:rPr>
                <w:rFonts w:ascii="Arial" w:hAnsi="Arial" w:cs="Arial"/>
                <w:b/>
                <w:sz w:val="22"/>
                <w:u w:val="single"/>
              </w:rPr>
              <w:t>Fail</w:t>
            </w:r>
          </w:p>
          <w:p w14:paraId="75F18F82" w14:textId="77777777" w:rsidR="00345DC6" w:rsidRPr="007A4091" w:rsidRDefault="00345DC6" w:rsidP="00B12549">
            <w:pPr>
              <w:jc w:val="both"/>
              <w:rPr>
                <w:rFonts w:ascii="Arial" w:hAnsi="Arial" w:cs="Arial"/>
                <w:sz w:val="8"/>
                <w:szCs w:val="8"/>
              </w:rPr>
            </w:pPr>
          </w:p>
        </w:tc>
        <w:tc>
          <w:tcPr>
            <w:tcW w:w="713" w:type="dxa"/>
            <w:tcBorders>
              <w:top w:val="nil"/>
              <w:left w:val="nil"/>
              <w:bottom w:val="nil"/>
              <w:right w:val="nil"/>
            </w:tcBorders>
            <w:vAlign w:val="center"/>
          </w:tcPr>
          <w:p w14:paraId="4F1B5926" w14:textId="77777777" w:rsidR="00345DC6" w:rsidRPr="007A4091" w:rsidRDefault="00345DC6" w:rsidP="00B12549">
            <w:pPr>
              <w:jc w:val="center"/>
              <w:rPr>
                <w:rFonts w:ascii="Arial" w:hAnsi="Arial" w:cs="Arial"/>
              </w:rPr>
            </w:pPr>
          </w:p>
        </w:tc>
        <w:tc>
          <w:tcPr>
            <w:tcW w:w="770" w:type="dxa"/>
            <w:tcBorders>
              <w:top w:val="nil"/>
              <w:left w:val="nil"/>
              <w:bottom w:val="single" w:sz="4" w:space="0" w:color="auto"/>
              <w:right w:val="nil"/>
            </w:tcBorders>
          </w:tcPr>
          <w:p w14:paraId="6737E86F" w14:textId="77777777" w:rsidR="00345DC6" w:rsidRPr="007A4091" w:rsidRDefault="00345DC6" w:rsidP="00B12549">
            <w:pPr>
              <w:jc w:val="both"/>
              <w:rPr>
                <w:rFonts w:ascii="Arial" w:hAnsi="Arial" w:cs="Arial"/>
              </w:rPr>
            </w:pPr>
          </w:p>
        </w:tc>
      </w:tr>
      <w:tr w:rsidR="00345DC6" w:rsidRPr="007A4091" w14:paraId="4DBC85C2" w14:textId="77777777" w:rsidTr="00931DAA">
        <w:trPr>
          <w:cantSplit/>
          <w:trHeight w:val="686"/>
        </w:trPr>
        <w:tc>
          <w:tcPr>
            <w:tcW w:w="511" w:type="dxa"/>
            <w:tcBorders>
              <w:top w:val="nil"/>
              <w:left w:val="nil"/>
              <w:bottom w:val="nil"/>
              <w:right w:val="nil"/>
            </w:tcBorders>
          </w:tcPr>
          <w:p w14:paraId="4243C40E" w14:textId="77777777" w:rsidR="00345DC6" w:rsidRPr="007A4091" w:rsidRDefault="009D65E6" w:rsidP="00B12549">
            <w:pPr>
              <w:jc w:val="both"/>
              <w:rPr>
                <w:rFonts w:ascii="Arial" w:hAnsi="Arial" w:cs="Arial"/>
              </w:rPr>
            </w:pPr>
            <w:r>
              <w:rPr>
                <w:rFonts w:ascii="Arial" w:hAnsi="Arial" w:cs="Arial"/>
              </w:rPr>
              <w:t>e</w:t>
            </w:r>
            <w:r w:rsidR="00345DC6" w:rsidRPr="007A4091">
              <w:rPr>
                <w:rFonts w:ascii="Arial" w:hAnsi="Arial" w:cs="Arial"/>
              </w:rPr>
              <w:t>)</w:t>
            </w:r>
          </w:p>
        </w:tc>
        <w:tc>
          <w:tcPr>
            <w:tcW w:w="7924" w:type="dxa"/>
            <w:tcBorders>
              <w:top w:val="nil"/>
              <w:left w:val="nil"/>
              <w:bottom w:val="nil"/>
              <w:right w:val="nil"/>
            </w:tcBorders>
          </w:tcPr>
          <w:p w14:paraId="3CC51BE9" w14:textId="77777777" w:rsidR="00345DC6" w:rsidRDefault="00345DC6" w:rsidP="00B12549">
            <w:pPr>
              <w:jc w:val="both"/>
              <w:rPr>
                <w:rFonts w:ascii="Arial" w:hAnsi="Arial" w:cs="Arial"/>
                <w:sz w:val="22"/>
                <w:szCs w:val="22"/>
              </w:rPr>
            </w:pPr>
            <w:r w:rsidRPr="00A46106">
              <w:rPr>
                <w:rFonts w:ascii="Arial" w:hAnsi="Arial" w:cs="Arial"/>
                <w:sz w:val="22"/>
                <w:szCs w:val="22"/>
              </w:rPr>
              <w:t xml:space="preserve">that the degree of </w:t>
            </w:r>
            <w:proofErr w:type="spellStart"/>
            <w:r w:rsidR="00FC14D1">
              <w:rPr>
                <w:rFonts w:ascii="Arial" w:hAnsi="Arial" w:cs="Arial"/>
                <w:sz w:val="22"/>
                <w:szCs w:val="22"/>
              </w:rPr>
              <w:t>DClinPsychol</w:t>
            </w:r>
            <w:proofErr w:type="spellEnd"/>
            <w:r w:rsidRPr="00A46106">
              <w:rPr>
                <w:rFonts w:ascii="Arial" w:hAnsi="Arial" w:cs="Arial"/>
                <w:sz w:val="22"/>
                <w:szCs w:val="22"/>
              </w:rPr>
              <w:t xml:space="preserve"> not </w:t>
            </w:r>
            <w:r w:rsidR="0027547C">
              <w:rPr>
                <w:rFonts w:ascii="Arial" w:hAnsi="Arial" w:cs="Arial"/>
                <w:sz w:val="22"/>
                <w:szCs w:val="22"/>
              </w:rPr>
              <w:t xml:space="preserve">be </w:t>
            </w:r>
            <w:r w:rsidRPr="00A46106">
              <w:rPr>
                <w:rFonts w:ascii="Arial" w:hAnsi="Arial" w:cs="Arial"/>
                <w:sz w:val="22"/>
                <w:szCs w:val="22"/>
              </w:rPr>
              <w:t>awarded</w:t>
            </w:r>
          </w:p>
          <w:p w14:paraId="70CC96C7" w14:textId="77777777" w:rsidR="00345DC6" w:rsidRPr="00A46106" w:rsidRDefault="00345DC6" w:rsidP="00B12549">
            <w:pPr>
              <w:jc w:val="both"/>
              <w:rPr>
                <w:rFonts w:ascii="Arial" w:hAnsi="Arial" w:cs="Arial"/>
                <w:sz w:val="22"/>
                <w:szCs w:val="22"/>
              </w:rPr>
            </w:pPr>
          </w:p>
        </w:tc>
        <w:tc>
          <w:tcPr>
            <w:tcW w:w="713" w:type="dxa"/>
            <w:tcBorders>
              <w:top w:val="nil"/>
              <w:left w:val="nil"/>
              <w:bottom w:val="nil"/>
              <w:right w:val="single" w:sz="4" w:space="0" w:color="auto"/>
            </w:tcBorders>
          </w:tcPr>
          <w:p w14:paraId="73C14807" w14:textId="77777777" w:rsidR="00345DC6" w:rsidRPr="007A4091" w:rsidRDefault="00345DC6" w:rsidP="00B12549">
            <w:pPr>
              <w:jc w:val="both"/>
              <w:rPr>
                <w:rFonts w:ascii="Arial" w:hAnsi="Arial" w:cs="Arial"/>
              </w:rPr>
            </w:pPr>
          </w:p>
        </w:tc>
        <w:tc>
          <w:tcPr>
            <w:tcW w:w="770" w:type="dxa"/>
            <w:tcBorders>
              <w:top w:val="single" w:sz="4" w:space="0" w:color="auto"/>
              <w:left w:val="single" w:sz="4" w:space="0" w:color="auto"/>
              <w:bottom w:val="single" w:sz="4" w:space="0" w:color="auto"/>
              <w:right w:val="single" w:sz="4" w:space="0" w:color="auto"/>
            </w:tcBorders>
          </w:tcPr>
          <w:p w14:paraId="58F51892" w14:textId="77777777" w:rsidR="00345DC6" w:rsidRPr="007A4091" w:rsidRDefault="00345DC6" w:rsidP="00B12549">
            <w:pPr>
              <w:jc w:val="both"/>
              <w:rPr>
                <w:rFonts w:ascii="Arial" w:hAnsi="Arial" w:cs="Arial"/>
              </w:rPr>
            </w:pPr>
          </w:p>
        </w:tc>
      </w:tr>
    </w:tbl>
    <w:p w14:paraId="546452D2" w14:textId="77777777" w:rsidR="00345DC6" w:rsidRDefault="00345DC6" w:rsidP="00BA7B24">
      <w:pPr>
        <w:tabs>
          <w:tab w:val="left" w:pos="540"/>
        </w:tabs>
        <w:ind w:left="1276" w:right="-261" w:hanging="1276"/>
        <w:jc w:val="both"/>
        <w:rPr>
          <w:rFonts w:ascii="Arial" w:hAnsi="Arial" w:cs="Arial"/>
          <w:sz w:val="21"/>
          <w:szCs w:val="21"/>
        </w:rPr>
      </w:pPr>
    </w:p>
    <w:p w14:paraId="27CA18FC" w14:textId="77777777" w:rsidR="008B7CA4" w:rsidRDefault="008B7CA4" w:rsidP="008B7CA4">
      <w:pPr>
        <w:rPr>
          <w:rFonts w:ascii="Arial" w:hAnsi="Arial" w:cs="Arial"/>
          <w:i/>
        </w:rPr>
      </w:pPr>
      <w:r>
        <w:rPr>
          <w:rFonts w:ascii="Arial" w:hAnsi="Arial" w:cs="Arial"/>
          <w:b/>
          <w:sz w:val="21"/>
          <w:szCs w:val="21"/>
        </w:rPr>
        <w:t>SIGNATURES</w:t>
      </w:r>
      <w:r w:rsidRPr="003E71DC">
        <w:rPr>
          <w:rFonts w:ascii="Arial" w:hAnsi="Arial" w:cs="Arial"/>
          <w:b/>
          <w:sz w:val="21"/>
          <w:szCs w:val="21"/>
        </w:rPr>
        <w:t xml:space="preserve"> </w:t>
      </w:r>
      <w:r>
        <w:rPr>
          <w:rFonts w:ascii="Arial" w:hAnsi="Arial" w:cs="Arial"/>
          <w:i/>
        </w:rPr>
        <w:t>(Electronic signatures are acceptable in this section)</w:t>
      </w:r>
    </w:p>
    <w:p w14:paraId="0F2D3518" w14:textId="77777777" w:rsidR="008B7CA4" w:rsidRDefault="008B7CA4" w:rsidP="008B7C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2616"/>
        <w:gridCol w:w="3179"/>
        <w:gridCol w:w="1613"/>
      </w:tblGrid>
      <w:tr w:rsidR="008B7CA4" w:rsidRPr="00B66003" w14:paraId="05204C59" w14:textId="77777777" w:rsidTr="00B86AED">
        <w:trPr>
          <w:trHeight w:val="650"/>
        </w:trPr>
        <w:tc>
          <w:tcPr>
            <w:tcW w:w="2518" w:type="dxa"/>
            <w:vAlign w:val="center"/>
          </w:tcPr>
          <w:p w14:paraId="545AA060" w14:textId="77777777" w:rsidR="008B7CA4" w:rsidRPr="00B66003" w:rsidRDefault="008B7CA4" w:rsidP="00C5225E">
            <w:pPr>
              <w:rPr>
                <w:rFonts w:ascii="Arial" w:hAnsi="Arial" w:cs="Arial"/>
                <w:sz w:val="22"/>
                <w:szCs w:val="24"/>
                <w:lang w:eastAsia="en-US"/>
              </w:rPr>
            </w:pPr>
            <w:r>
              <w:rPr>
                <w:rFonts w:ascii="Arial" w:hAnsi="Arial" w:cs="Arial"/>
                <w:sz w:val="22"/>
                <w:szCs w:val="24"/>
                <w:lang w:eastAsia="en-US"/>
              </w:rPr>
              <w:t>External Examiner</w:t>
            </w:r>
            <w:r w:rsidRPr="00B66003">
              <w:rPr>
                <w:rFonts w:ascii="Arial" w:hAnsi="Arial" w:cs="Arial"/>
                <w:sz w:val="22"/>
                <w:szCs w:val="24"/>
                <w:lang w:eastAsia="en-US"/>
              </w:rPr>
              <w:t>:</w:t>
            </w:r>
          </w:p>
        </w:tc>
        <w:tc>
          <w:tcPr>
            <w:tcW w:w="2693" w:type="dxa"/>
            <w:vAlign w:val="center"/>
          </w:tcPr>
          <w:p w14:paraId="33C767BB" w14:textId="77777777" w:rsidR="008B7CA4" w:rsidRDefault="008B7CA4" w:rsidP="00C5225E">
            <w:pPr>
              <w:jc w:val="both"/>
              <w:rPr>
                <w:rFonts w:ascii="Arial" w:hAnsi="Arial" w:cs="Arial"/>
                <w:sz w:val="18"/>
                <w:szCs w:val="18"/>
              </w:rPr>
            </w:pPr>
            <w:r w:rsidRPr="00C877DB">
              <w:rPr>
                <w:rFonts w:ascii="Arial" w:hAnsi="Arial" w:cs="Arial"/>
                <w:sz w:val="18"/>
                <w:szCs w:val="18"/>
              </w:rPr>
              <w:t>Sign:</w:t>
            </w:r>
          </w:p>
          <w:p w14:paraId="03E33725" w14:textId="77777777" w:rsidR="008B7CA4" w:rsidRPr="00B66003" w:rsidRDefault="008B7CA4" w:rsidP="00C5225E">
            <w:pPr>
              <w:rPr>
                <w:rFonts w:ascii="Palatino Linotype" w:hAnsi="Palatino Linotype"/>
                <w:sz w:val="24"/>
                <w:szCs w:val="24"/>
                <w:lang w:eastAsia="en-US"/>
              </w:rPr>
            </w:pPr>
          </w:p>
        </w:tc>
        <w:tc>
          <w:tcPr>
            <w:tcW w:w="3261" w:type="dxa"/>
          </w:tcPr>
          <w:p w14:paraId="3EC7417C" w14:textId="77777777" w:rsidR="008B7CA4" w:rsidRPr="00B66003" w:rsidRDefault="008B7CA4" w:rsidP="00C5225E">
            <w:pPr>
              <w:rPr>
                <w:rFonts w:ascii="Palatino Linotype" w:hAnsi="Palatino Linotype"/>
                <w:sz w:val="24"/>
                <w:szCs w:val="24"/>
                <w:lang w:eastAsia="en-US"/>
              </w:rPr>
            </w:pPr>
            <w:r>
              <w:rPr>
                <w:rFonts w:ascii="Arial" w:hAnsi="Arial" w:cs="Arial"/>
                <w:sz w:val="18"/>
                <w:szCs w:val="18"/>
              </w:rPr>
              <w:t>Type/Print name</w:t>
            </w:r>
            <w:r w:rsidRPr="00C877DB">
              <w:rPr>
                <w:rFonts w:ascii="Arial" w:hAnsi="Arial" w:cs="Arial"/>
                <w:sz w:val="18"/>
                <w:szCs w:val="18"/>
              </w:rPr>
              <w:t>:</w:t>
            </w:r>
          </w:p>
        </w:tc>
        <w:tc>
          <w:tcPr>
            <w:tcW w:w="1650" w:type="dxa"/>
          </w:tcPr>
          <w:p w14:paraId="7D2810FA" w14:textId="77777777" w:rsidR="008B7CA4" w:rsidRPr="00B66003" w:rsidRDefault="008B7CA4" w:rsidP="00C5225E">
            <w:pPr>
              <w:rPr>
                <w:rFonts w:ascii="Palatino Linotype" w:hAnsi="Palatino Linotype"/>
                <w:sz w:val="24"/>
                <w:szCs w:val="24"/>
                <w:lang w:eastAsia="en-US"/>
              </w:rPr>
            </w:pPr>
            <w:r w:rsidRPr="00C877DB">
              <w:rPr>
                <w:rFonts w:ascii="Arial" w:hAnsi="Arial" w:cs="Arial"/>
                <w:sz w:val="18"/>
                <w:szCs w:val="18"/>
              </w:rPr>
              <w:t>Date:</w:t>
            </w:r>
          </w:p>
        </w:tc>
      </w:tr>
      <w:tr w:rsidR="008B7CA4" w:rsidRPr="00B66003" w14:paraId="475AA89C" w14:textId="77777777" w:rsidTr="00B86AED">
        <w:trPr>
          <w:trHeight w:val="650"/>
        </w:trPr>
        <w:tc>
          <w:tcPr>
            <w:tcW w:w="2518" w:type="dxa"/>
            <w:vAlign w:val="center"/>
          </w:tcPr>
          <w:p w14:paraId="431D99D2" w14:textId="77777777" w:rsidR="008B7CA4" w:rsidRDefault="008B7CA4" w:rsidP="00C5225E">
            <w:pPr>
              <w:rPr>
                <w:rFonts w:ascii="Arial" w:hAnsi="Arial" w:cs="Arial"/>
                <w:sz w:val="22"/>
                <w:szCs w:val="24"/>
                <w:lang w:eastAsia="en-US"/>
              </w:rPr>
            </w:pPr>
            <w:r>
              <w:rPr>
                <w:rFonts w:ascii="Arial" w:hAnsi="Arial" w:cs="Arial"/>
                <w:sz w:val="22"/>
                <w:szCs w:val="24"/>
                <w:lang w:eastAsia="en-US"/>
              </w:rPr>
              <w:t>Internal Examiner</w:t>
            </w:r>
          </w:p>
        </w:tc>
        <w:tc>
          <w:tcPr>
            <w:tcW w:w="2693" w:type="dxa"/>
            <w:vAlign w:val="center"/>
          </w:tcPr>
          <w:p w14:paraId="61A2DC90" w14:textId="77777777" w:rsidR="008B7CA4" w:rsidRDefault="008B7CA4" w:rsidP="00C5225E">
            <w:pPr>
              <w:jc w:val="both"/>
              <w:rPr>
                <w:rFonts w:ascii="Arial" w:hAnsi="Arial" w:cs="Arial"/>
                <w:sz w:val="18"/>
                <w:szCs w:val="18"/>
              </w:rPr>
            </w:pPr>
            <w:r w:rsidRPr="00C877DB">
              <w:rPr>
                <w:rFonts w:ascii="Arial" w:hAnsi="Arial" w:cs="Arial"/>
                <w:sz w:val="18"/>
                <w:szCs w:val="18"/>
              </w:rPr>
              <w:t>Sign:</w:t>
            </w:r>
          </w:p>
          <w:p w14:paraId="3FF460E5" w14:textId="77777777" w:rsidR="008B7CA4" w:rsidRPr="00C877DB" w:rsidRDefault="008B7CA4" w:rsidP="00C5225E">
            <w:pPr>
              <w:jc w:val="both"/>
              <w:rPr>
                <w:rFonts w:ascii="Arial" w:hAnsi="Arial" w:cs="Arial"/>
                <w:sz w:val="18"/>
                <w:szCs w:val="18"/>
              </w:rPr>
            </w:pPr>
          </w:p>
        </w:tc>
        <w:tc>
          <w:tcPr>
            <w:tcW w:w="3261" w:type="dxa"/>
          </w:tcPr>
          <w:p w14:paraId="1D361034" w14:textId="77777777" w:rsidR="008B7CA4" w:rsidRPr="00C877DB" w:rsidRDefault="008B7CA4" w:rsidP="00C5225E">
            <w:pPr>
              <w:rPr>
                <w:rFonts w:ascii="Arial" w:hAnsi="Arial" w:cs="Arial"/>
                <w:sz w:val="18"/>
                <w:szCs w:val="18"/>
              </w:rPr>
            </w:pPr>
            <w:r>
              <w:rPr>
                <w:rFonts w:ascii="Arial" w:hAnsi="Arial" w:cs="Arial"/>
                <w:sz w:val="18"/>
                <w:szCs w:val="18"/>
              </w:rPr>
              <w:t>Type/Print name</w:t>
            </w:r>
            <w:r w:rsidRPr="00C877DB">
              <w:rPr>
                <w:rFonts w:ascii="Arial" w:hAnsi="Arial" w:cs="Arial"/>
                <w:sz w:val="18"/>
                <w:szCs w:val="18"/>
              </w:rPr>
              <w:t>:</w:t>
            </w:r>
          </w:p>
        </w:tc>
        <w:tc>
          <w:tcPr>
            <w:tcW w:w="1650" w:type="dxa"/>
          </w:tcPr>
          <w:p w14:paraId="3E185AA8" w14:textId="77777777" w:rsidR="008B7CA4" w:rsidRPr="00C877DB" w:rsidRDefault="008B7CA4" w:rsidP="00C5225E">
            <w:pPr>
              <w:rPr>
                <w:rFonts w:ascii="Arial" w:hAnsi="Arial" w:cs="Arial"/>
                <w:sz w:val="18"/>
                <w:szCs w:val="18"/>
              </w:rPr>
            </w:pPr>
            <w:r w:rsidRPr="00C877DB">
              <w:rPr>
                <w:rFonts w:ascii="Arial" w:hAnsi="Arial" w:cs="Arial"/>
                <w:sz w:val="18"/>
                <w:szCs w:val="18"/>
              </w:rPr>
              <w:t>Date:</w:t>
            </w:r>
          </w:p>
        </w:tc>
      </w:tr>
      <w:tr w:rsidR="008B7CA4" w:rsidRPr="00B66003" w14:paraId="45286481" w14:textId="77777777" w:rsidTr="00B86AED">
        <w:trPr>
          <w:trHeight w:val="650"/>
        </w:trPr>
        <w:tc>
          <w:tcPr>
            <w:tcW w:w="2518" w:type="dxa"/>
            <w:vAlign w:val="center"/>
          </w:tcPr>
          <w:p w14:paraId="7C0350BE" w14:textId="77777777" w:rsidR="008B7CA4" w:rsidRDefault="008B7CA4" w:rsidP="00C5225E">
            <w:pPr>
              <w:rPr>
                <w:rFonts w:ascii="Arial" w:hAnsi="Arial" w:cs="Arial"/>
                <w:sz w:val="22"/>
                <w:szCs w:val="24"/>
                <w:lang w:eastAsia="en-US"/>
              </w:rPr>
            </w:pPr>
            <w:proofErr w:type="spellStart"/>
            <w:r>
              <w:rPr>
                <w:rFonts w:ascii="Arial" w:hAnsi="Arial" w:cs="Arial"/>
                <w:sz w:val="22"/>
                <w:szCs w:val="24"/>
                <w:lang w:eastAsia="en-US"/>
              </w:rPr>
              <w:t>DoPGRS</w:t>
            </w:r>
            <w:proofErr w:type="spellEnd"/>
            <w:r>
              <w:rPr>
                <w:rFonts w:ascii="Arial" w:hAnsi="Arial" w:cs="Arial"/>
                <w:sz w:val="22"/>
                <w:szCs w:val="24"/>
                <w:lang w:eastAsia="en-US"/>
              </w:rPr>
              <w:t>/Head of School</w:t>
            </w:r>
          </w:p>
        </w:tc>
        <w:tc>
          <w:tcPr>
            <w:tcW w:w="2693" w:type="dxa"/>
            <w:vAlign w:val="center"/>
          </w:tcPr>
          <w:p w14:paraId="263D94B1" w14:textId="77777777" w:rsidR="008B7CA4" w:rsidRDefault="008B7CA4" w:rsidP="00C5225E">
            <w:pPr>
              <w:jc w:val="both"/>
              <w:rPr>
                <w:rFonts w:ascii="Arial" w:hAnsi="Arial" w:cs="Arial"/>
                <w:sz w:val="18"/>
                <w:szCs w:val="18"/>
              </w:rPr>
            </w:pPr>
            <w:r w:rsidRPr="00C877DB">
              <w:rPr>
                <w:rFonts w:ascii="Arial" w:hAnsi="Arial" w:cs="Arial"/>
                <w:sz w:val="18"/>
                <w:szCs w:val="18"/>
              </w:rPr>
              <w:t>Sign:</w:t>
            </w:r>
          </w:p>
          <w:p w14:paraId="237E13F5" w14:textId="77777777" w:rsidR="008B7CA4" w:rsidRPr="00C877DB" w:rsidRDefault="008B7CA4" w:rsidP="00C5225E">
            <w:pPr>
              <w:jc w:val="both"/>
              <w:rPr>
                <w:rFonts w:ascii="Arial" w:hAnsi="Arial" w:cs="Arial"/>
                <w:sz w:val="18"/>
                <w:szCs w:val="18"/>
              </w:rPr>
            </w:pPr>
          </w:p>
        </w:tc>
        <w:tc>
          <w:tcPr>
            <w:tcW w:w="3261" w:type="dxa"/>
          </w:tcPr>
          <w:p w14:paraId="36D066AF" w14:textId="77777777" w:rsidR="008B7CA4" w:rsidRPr="00C877DB" w:rsidRDefault="008B7CA4" w:rsidP="00C5225E">
            <w:pPr>
              <w:rPr>
                <w:rFonts w:ascii="Arial" w:hAnsi="Arial" w:cs="Arial"/>
                <w:sz w:val="18"/>
                <w:szCs w:val="18"/>
              </w:rPr>
            </w:pPr>
            <w:r>
              <w:rPr>
                <w:rFonts w:ascii="Arial" w:hAnsi="Arial" w:cs="Arial"/>
                <w:sz w:val="18"/>
                <w:szCs w:val="18"/>
              </w:rPr>
              <w:t>Type/Print name</w:t>
            </w:r>
            <w:r w:rsidRPr="00C877DB">
              <w:rPr>
                <w:rFonts w:ascii="Arial" w:hAnsi="Arial" w:cs="Arial"/>
                <w:sz w:val="18"/>
                <w:szCs w:val="18"/>
              </w:rPr>
              <w:t>:</w:t>
            </w:r>
          </w:p>
        </w:tc>
        <w:tc>
          <w:tcPr>
            <w:tcW w:w="1650" w:type="dxa"/>
          </w:tcPr>
          <w:p w14:paraId="740028C1" w14:textId="77777777" w:rsidR="008B7CA4" w:rsidRPr="00C877DB" w:rsidRDefault="008B7CA4" w:rsidP="00C5225E">
            <w:pPr>
              <w:rPr>
                <w:rFonts w:ascii="Arial" w:hAnsi="Arial" w:cs="Arial"/>
                <w:sz w:val="18"/>
                <w:szCs w:val="18"/>
              </w:rPr>
            </w:pPr>
            <w:r w:rsidRPr="00C877DB">
              <w:rPr>
                <w:rFonts w:ascii="Arial" w:hAnsi="Arial" w:cs="Arial"/>
                <w:sz w:val="18"/>
                <w:szCs w:val="18"/>
              </w:rPr>
              <w:t>Date:</w:t>
            </w:r>
          </w:p>
        </w:tc>
      </w:tr>
      <w:tr w:rsidR="008B7CA4" w:rsidRPr="00B66003" w14:paraId="41893D75" w14:textId="77777777" w:rsidTr="00B86AED">
        <w:trPr>
          <w:trHeight w:val="650"/>
        </w:trPr>
        <w:tc>
          <w:tcPr>
            <w:tcW w:w="2518" w:type="dxa"/>
            <w:vAlign w:val="center"/>
          </w:tcPr>
          <w:p w14:paraId="39A49463" w14:textId="77777777" w:rsidR="008B7CA4" w:rsidRDefault="008B5F4E" w:rsidP="00C5225E">
            <w:pPr>
              <w:rPr>
                <w:rFonts w:ascii="Arial" w:hAnsi="Arial" w:cs="Arial"/>
                <w:sz w:val="22"/>
                <w:szCs w:val="24"/>
                <w:lang w:eastAsia="en-US"/>
              </w:rPr>
            </w:pPr>
            <w:r>
              <w:rPr>
                <w:rFonts w:ascii="Arial" w:hAnsi="Arial" w:cs="Arial"/>
                <w:sz w:val="22"/>
                <w:szCs w:val="24"/>
                <w:lang w:eastAsia="en-US"/>
              </w:rPr>
              <w:t>Progression and Examinations Group</w:t>
            </w:r>
          </w:p>
        </w:tc>
        <w:tc>
          <w:tcPr>
            <w:tcW w:w="2693" w:type="dxa"/>
            <w:vAlign w:val="center"/>
          </w:tcPr>
          <w:p w14:paraId="79DD668A" w14:textId="77777777" w:rsidR="008B7CA4" w:rsidRDefault="008B7CA4" w:rsidP="00C5225E">
            <w:pPr>
              <w:jc w:val="both"/>
              <w:rPr>
                <w:rFonts w:ascii="Arial" w:hAnsi="Arial" w:cs="Arial"/>
                <w:sz w:val="18"/>
                <w:szCs w:val="18"/>
              </w:rPr>
            </w:pPr>
            <w:r w:rsidRPr="00C877DB">
              <w:rPr>
                <w:rFonts w:ascii="Arial" w:hAnsi="Arial" w:cs="Arial"/>
                <w:sz w:val="18"/>
                <w:szCs w:val="18"/>
              </w:rPr>
              <w:t>Sign:</w:t>
            </w:r>
          </w:p>
          <w:p w14:paraId="3DB3AE66" w14:textId="77777777" w:rsidR="008B7CA4" w:rsidRPr="00C877DB" w:rsidRDefault="008B7CA4" w:rsidP="00C5225E">
            <w:pPr>
              <w:jc w:val="both"/>
              <w:rPr>
                <w:rFonts w:ascii="Arial" w:hAnsi="Arial" w:cs="Arial"/>
                <w:sz w:val="18"/>
                <w:szCs w:val="18"/>
              </w:rPr>
            </w:pPr>
          </w:p>
        </w:tc>
        <w:tc>
          <w:tcPr>
            <w:tcW w:w="3261" w:type="dxa"/>
          </w:tcPr>
          <w:p w14:paraId="3136590B" w14:textId="77777777" w:rsidR="008B7CA4" w:rsidRPr="00C877DB" w:rsidRDefault="008B7CA4" w:rsidP="00C5225E">
            <w:pPr>
              <w:rPr>
                <w:rFonts w:ascii="Arial" w:hAnsi="Arial" w:cs="Arial"/>
                <w:sz w:val="18"/>
                <w:szCs w:val="18"/>
              </w:rPr>
            </w:pPr>
            <w:r>
              <w:rPr>
                <w:rFonts w:ascii="Arial" w:hAnsi="Arial" w:cs="Arial"/>
                <w:sz w:val="18"/>
                <w:szCs w:val="18"/>
              </w:rPr>
              <w:t>Type/Print name</w:t>
            </w:r>
            <w:r w:rsidRPr="00C877DB">
              <w:rPr>
                <w:rFonts w:ascii="Arial" w:hAnsi="Arial" w:cs="Arial"/>
                <w:sz w:val="18"/>
                <w:szCs w:val="18"/>
              </w:rPr>
              <w:t>:</w:t>
            </w:r>
          </w:p>
        </w:tc>
        <w:tc>
          <w:tcPr>
            <w:tcW w:w="1650" w:type="dxa"/>
          </w:tcPr>
          <w:p w14:paraId="0D02DA9C" w14:textId="77777777" w:rsidR="008B7CA4" w:rsidRPr="00C877DB" w:rsidRDefault="008B7CA4" w:rsidP="00C5225E">
            <w:pPr>
              <w:rPr>
                <w:rFonts w:ascii="Arial" w:hAnsi="Arial" w:cs="Arial"/>
                <w:sz w:val="18"/>
                <w:szCs w:val="18"/>
              </w:rPr>
            </w:pPr>
            <w:r w:rsidRPr="00C877DB">
              <w:rPr>
                <w:rFonts w:ascii="Arial" w:hAnsi="Arial" w:cs="Arial"/>
                <w:sz w:val="18"/>
                <w:szCs w:val="18"/>
              </w:rPr>
              <w:t>Date:</w:t>
            </w:r>
          </w:p>
        </w:tc>
      </w:tr>
    </w:tbl>
    <w:p w14:paraId="4907807A" w14:textId="64B1BC6C" w:rsidR="00B86AED" w:rsidRDefault="00B86AED" w:rsidP="008B7CA4">
      <w:pPr>
        <w:pStyle w:val="ListParagraph"/>
        <w:ind w:left="0"/>
        <w:contextualSpacing/>
        <w:jc w:val="both"/>
        <w:rPr>
          <w:rFonts w:ascii="Arial" w:hAnsi="Arial" w:cs="Arial"/>
        </w:rPr>
      </w:pPr>
    </w:p>
    <w:p w14:paraId="441A7457" w14:textId="13B59E33" w:rsidR="00B86AED" w:rsidRDefault="00B86AED" w:rsidP="00B86AED">
      <w:pPr>
        <w:pStyle w:val="Heading1"/>
        <w:keepLines/>
        <w:spacing w:before="240" w:line="259" w:lineRule="auto"/>
        <w:jc w:val="both"/>
        <w:rPr>
          <w:rFonts w:ascii="Calibri Light" w:eastAsia="DengXian Light" w:hAnsi="Calibri Light"/>
          <w:bCs/>
          <w:color w:val="2F5496"/>
          <w:sz w:val="36"/>
          <w:szCs w:val="36"/>
          <w:u w:val="none"/>
          <w:lang w:eastAsia="en-US"/>
        </w:rPr>
      </w:pPr>
      <w:r>
        <w:rPr>
          <w:rFonts w:ascii="Calibri Light" w:eastAsia="DengXian Light" w:hAnsi="Calibri Light"/>
          <w:bCs/>
          <w:color w:val="2F5496"/>
          <w:sz w:val="36"/>
          <w:szCs w:val="36"/>
          <w:u w:val="none"/>
          <w:lang w:eastAsia="en-US"/>
        </w:rPr>
        <w:br w:type="page"/>
      </w:r>
      <w:r w:rsidRPr="00E97897">
        <w:rPr>
          <w:rFonts w:ascii="Calibri Light" w:eastAsia="DengXian Light" w:hAnsi="Calibri Light"/>
          <w:bCs/>
          <w:color w:val="2F5496"/>
          <w:sz w:val="36"/>
          <w:szCs w:val="36"/>
          <w:u w:val="none"/>
          <w:lang w:eastAsia="en-US"/>
        </w:rPr>
        <w:lastRenderedPageBreak/>
        <w:t xml:space="preserve">Questions 1 </w:t>
      </w:r>
      <w:r>
        <w:rPr>
          <w:rFonts w:ascii="Calibri Light" w:eastAsia="DengXian Light" w:hAnsi="Calibri Light"/>
          <w:bCs/>
          <w:color w:val="2F5496"/>
          <w:sz w:val="36"/>
          <w:szCs w:val="36"/>
          <w:u w:val="none"/>
          <w:lang w:eastAsia="en-US"/>
        </w:rPr>
        <w:t>–</w:t>
      </w:r>
      <w:r w:rsidRPr="00E97897">
        <w:rPr>
          <w:rFonts w:ascii="Calibri Light" w:eastAsia="DengXian Light" w:hAnsi="Calibri Light"/>
          <w:bCs/>
          <w:color w:val="2F5496"/>
          <w:sz w:val="36"/>
          <w:szCs w:val="36"/>
          <w:u w:val="none"/>
          <w:lang w:eastAsia="en-US"/>
        </w:rPr>
        <w:t xml:space="preserve"> 6</w:t>
      </w:r>
      <w:r>
        <w:rPr>
          <w:rFonts w:ascii="Calibri Light" w:eastAsia="DengXian Light" w:hAnsi="Calibri Light"/>
          <w:bCs/>
          <w:color w:val="2F5496"/>
          <w:sz w:val="36"/>
          <w:szCs w:val="36"/>
          <w:u w:val="none"/>
          <w:lang w:eastAsia="en-US"/>
        </w:rPr>
        <w:t xml:space="preserve"> must be completed in all cases</w:t>
      </w:r>
    </w:p>
    <w:p w14:paraId="45EE0353" w14:textId="77777777" w:rsidR="00B86AED" w:rsidRDefault="00B86AED" w:rsidP="00B86AED">
      <w:pPr>
        <w:rPr>
          <w:lang w:eastAsia="en-US"/>
        </w:rPr>
      </w:pPr>
    </w:p>
    <w:p w14:paraId="57025933" w14:textId="77777777" w:rsidR="00B86AED" w:rsidRPr="00AC2508" w:rsidRDefault="00B86AED" w:rsidP="00B86AED">
      <w:pPr>
        <w:pStyle w:val="NoSpacing"/>
        <w:numPr>
          <w:ilvl w:val="0"/>
          <w:numId w:val="21"/>
        </w:numPr>
        <w:spacing w:line="276" w:lineRule="auto"/>
        <w:ind w:left="284" w:right="-159" w:hanging="284"/>
        <w:jc w:val="both"/>
        <w:rPr>
          <w:b/>
          <w:sz w:val="23"/>
          <w:szCs w:val="23"/>
        </w:rPr>
      </w:pPr>
      <w:r w:rsidRPr="00E97897">
        <w:rPr>
          <w:sz w:val="23"/>
          <w:szCs w:val="23"/>
        </w:rPr>
        <w:t xml:space="preserve">Please ensure that you answer all questions clearly and fully and include in your responses specific examples from the thesis and/or viva. </w:t>
      </w:r>
    </w:p>
    <w:p w14:paraId="1024CF66" w14:textId="77777777" w:rsidR="00B86AED" w:rsidRPr="00AC2508" w:rsidRDefault="00B86AED" w:rsidP="00B86AED">
      <w:pPr>
        <w:pStyle w:val="NoSpacing"/>
        <w:numPr>
          <w:ilvl w:val="0"/>
          <w:numId w:val="21"/>
        </w:numPr>
        <w:spacing w:line="276" w:lineRule="auto"/>
        <w:ind w:left="284" w:right="-159" w:hanging="284"/>
        <w:jc w:val="both"/>
        <w:rPr>
          <w:b/>
          <w:sz w:val="23"/>
          <w:szCs w:val="23"/>
        </w:rPr>
      </w:pPr>
      <w:r w:rsidRPr="00E97897">
        <w:rPr>
          <w:b/>
          <w:sz w:val="23"/>
          <w:szCs w:val="23"/>
        </w:rPr>
        <w:t>Where the recommendation is for award</w:t>
      </w:r>
      <w:r w:rsidRPr="00E97897">
        <w:rPr>
          <w:sz w:val="23"/>
          <w:szCs w:val="23"/>
        </w:rPr>
        <w:t>, it must be clear from the responses in 2-6 that the thesis contained evidence of originality, independent critical ability and matter suitable for publication.</w:t>
      </w:r>
    </w:p>
    <w:p w14:paraId="6F3535AC" w14:textId="77777777" w:rsidR="00B86AED" w:rsidRPr="00AC2508" w:rsidRDefault="00B86AED" w:rsidP="00B86AED">
      <w:pPr>
        <w:pStyle w:val="NoSpacing"/>
        <w:numPr>
          <w:ilvl w:val="0"/>
          <w:numId w:val="21"/>
        </w:numPr>
        <w:spacing w:line="276" w:lineRule="auto"/>
        <w:ind w:left="284" w:right="-159" w:hanging="284"/>
        <w:jc w:val="both"/>
        <w:rPr>
          <w:b/>
          <w:sz w:val="23"/>
          <w:szCs w:val="23"/>
        </w:rPr>
      </w:pPr>
      <w:r w:rsidRPr="00E97897">
        <w:rPr>
          <w:b/>
          <w:sz w:val="23"/>
          <w:szCs w:val="23"/>
        </w:rPr>
        <w:t>In the case of a referral or fail</w:t>
      </w:r>
      <w:r w:rsidRPr="00E97897">
        <w:rPr>
          <w:sz w:val="23"/>
          <w:szCs w:val="23"/>
        </w:rPr>
        <w:t xml:space="preserve"> please ensure it is clear from the responses in questions 2-6 why the submitted thesis fell short of the standard required for the award of the degree and which of the criteria for award had not been fully met.</w:t>
      </w:r>
      <w:r>
        <w:rPr>
          <w:sz w:val="23"/>
          <w:szCs w:val="23"/>
        </w:rPr>
        <w:t xml:space="preserve"> </w:t>
      </w:r>
    </w:p>
    <w:p w14:paraId="6758FB79" w14:textId="77777777" w:rsidR="00B86AED" w:rsidRPr="00E97897" w:rsidRDefault="00B86AED" w:rsidP="00B86AED">
      <w:pPr>
        <w:pStyle w:val="NoSpacing"/>
        <w:numPr>
          <w:ilvl w:val="0"/>
          <w:numId w:val="21"/>
        </w:numPr>
        <w:spacing w:line="276" w:lineRule="auto"/>
        <w:ind w:left="284" w:right="-159" w:hanging="284"/>
        <w:jc w:val="both"/>
        <w:rPr>
          <w:b/>
          <w:sz w:val="23"/>
          <w:szCs w:val="23"/>
        </w:rPr>
      </w:pPr>
      <w:r w:rsidRPr="00E97897">
        <w:rPr>
          <w:b/>
          <w:sz w:val="23"/>
          <w:szCs w:val="23"/>
        </w:rPr>
        <w:t>This report will be released to the candidate and supervisor after approval by the Progression and Examinations Group</w:t>
      </w:r>
    </w:p>
    <w:p w14:paraId="5BB431B0" w14:textId="77777777" w:rsidR="00B86AED" w:rsidRPr="00E97897" w:rsidRDefault="00B86AED" w:rsidP="00B86AED">
      <w:pPr>
        <w:rPr>
          <w:rFonts w:ascii="Arial" w:hAnsi="Arial" w:cs="Arial"/>
          <w:sz w:val="23"/>
          <w:szCs w:val="23"/>
        </w:rPr>
      </w:pPr>
    </w:p>
    <w:p w14:paraId="2AE319E3" w14:textId="77777777" w:rsidR="00B86AED" w:rsidRPr="00EC72E2" w:rsidRDefault="00B86AED" w:rsidP="00B86AED">
      <w:pPr>
        <w:tabs>
          <w:tab w:val="left" w:pos="360"/>
        </w:tabs>
        <w:suppressAutoHyphens/>
        <w:spacing w:line="276" w:lineRule="auto"/>
        <w:ind w:left="360" w:hanging="360"/>
        <w:jc w:val="both"/>
        <w:rPr>
          <w:rFonts w:ascii="Arial" w:hAnsi="Arial" w:cs="Arial"/>
          <w:sz w:val="23"/>
          <w:szCs w:val="23"/>
        </w:rPr>
      </w:pPr>
      <w:r w:rsidRPr="00E97897">
        <w:rPr>
          <w:rFonts w:ascii="Arial" w:hAnsi="Arial" w:cs="Arial"/>
          <w:iCs/>
          <w:color w:val="000000"/>
          <w:sz w:val="23"/>
          <w:szCs w:val="23"/>
        </w:rPr>
        <w:t>1.</w:t>
      </w:r>
      <w:r w:rsidRPr="00EC72E2">
        <w:rPr>
          <w:rFonts w:ascii="Arial" w:hAnsi="Arial" w:cs="Arial"/>
          <w:iCs/>
          <w:color w:val="000000"/>
          <w:sz w:val="23"/>
          <w:szCs w:val="23"/>
        </w:rPr>
        <w:tab/>
      </w:r>
      <w:r w:rsidRPr="00EC72E2">
        <w:rPr>
          <w:rFonts w:ascii="Arial" w:hAnsi="Arial" w:cs="Arial"/>
          <w:sz w:val="23"/>
          <w:szCs w:val="23"/>
        </w:rPr>
        <w:t>Briefly (in two or three lines) describe the nature and purpose of the PGR’s research:</w:t>
      </w:r>
    </w:p>
    <w:p w14:paraId="6564D0FC" w14:textId="77777777" w:rsidR="00B86AED" w:rsidRPr="00EC72E2" w:rsidRDefault="00B86AED" w:rsidP="00B86AED">
      <w:pPr>
        <w:suppressAutoHyphens/>
        <w:spacing w:line="276" w:lineRule="auto"/>
        <w:ind w:firstLine="360"/>
        <w:jc w:val="both"/>
        <w:rPr>
          <w:rFonts w:ascii="Arial" w:hAnsi="Arial" w:cs="Arial"/>
          <w:i/>
          <w:iCs/>
          <w:color w:val="000000"/>
          <w:sz w:val="23"/>
          <w:szCs w:val="23"/>
        </w:rPr>
      </w:pPr>
    </w:p>
    <w:tbl>
      <w:tblPr>
        <w:tblW w:w="10065"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065"/>
      </w:tblGrid>
      <w:tr w:rsidR="00B86AED" w:rsidRPr="00EC72E2" w14:paraId="3CF0B931" w14:textId="77777777" w:rsidTr="00BA5E4C">
        <w:trPr>
          <w:trHeight w:val="720"/>
        </w:trPr>
        <w:tc>
          <w:tcPr>
            <w:tcW w:w="10065" w:type="dxa"/>
          </w:tcPr>
          <w:p w14:paraId="67B2443D" w14:textId="77777777" w:rsidR="00B86AED" w:rsidRPr="00EC72E2" w:rsidRDefault="00B86AED" w:rsidP="00BA5E4C">
            <w:pPr>
              <w:suppressAutoHyphens/>
              <w:spacing w:line="276" w:lineRule="auto"/>
              <w:jc w:val="both"/>
              <w:rPr>
                <w:rFonts w:ascii="Arial" w:hAnsi="Arial" w:cs="Arial"/>
                <w:iCs/>
                <w:color w:val="000000"/>
                <w:sz w:val="23"/>
                <w:szCs w:val="23"/>
              </w:rPr>
            </w:pPr>
          </w:p>
        </w:tc>
      </w:tr>
    </w:tbl>
    <w:p w14:paraId="79FD6F41" w14:textId="77777777" w:rsidR="00B86AED" w:rsidRPr="00EC72E2" w:rsidRDefault="00B86AED" w:rsidP="00B86AED">
      <w:pPr>
        <w:jc w:val="center"/>
        <w:rPr>
          <w:sz w:val="23"/>
          <w:szCs w:val="23"/>
        </w:rPr>
      </w:pPr>
    </w:p>
    <w:p w14:paraId="0AA20462" w14:textId="77777777" w:rsidR="00B86AED" w:rsidRPr="00EC72E2" w:rsidRDefault="00B86AED" w:rsidP="00B86AED">
      <w:pPr>
        <w:tabs>
          <w:tab w:val="left" w:pos="360"/>
        </w:tabs>
        <w:suppressAutoHyphens/>
        <w:spacing w:line="276" w:lineRule="auto"/>
        <w:ind w:left="357" w:hanging="357"/>
        <w:jc w:val="both"/>
        <w:rPr>
          <w:rFonts w:ascii="Arial" w:hAnsi="Arial" w:cs="Arial"/>
          <w:iCs/>
          <w:color w:val="000000"/>
          <w:sz w:val="23"/>
          <w:szCs w:val="23"/>
        </w:rPr>
      </w:pPr>
      <w:r w:rsidRPr="00EC72E2">
        <w:rPr>
          <w:rFonts w:ascii="Arial" w:hAnsi="Arial" w:cs="Arial"/>
          <w:iCs/>
          <w:color w:val="000000"/>
          <w:sz w:val="23"/>
          <w:szCs w:val="23"/>
        </w:rPr>
        <w:t>2.</w:t>
      </w:r>
      <w:r w:rsidRPr="00EC72E2">
        <w:rPr>
          <w:rFonts w:ascii="Arial" w:hAnsi="Arial" w:cs="Arial"/>
          <w:iCs/>
          <w:color w:val="000000"/>
          <w:sz w:val="23"/>
          <w:szCs w:val="23"/>
        </w:rPr>
        <w:tab/>
        <w:t>Comment on the evidence of originality, with an indication of the nature of any such evidence (specific examples must be given):</w:t>
      </w:r>
    </w:p>
    <w:p w14:paraId="048EC925" w14:textId="77777777" w:rsidR="00B86AED" w:rsidRPr="00EC72E2" w:rsidRDefault="00B86AED" w:rsidP="00B86AED">
      <w:pPr>
        <w:suppressAutoHyphens/>
        <w:ind w:left="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B86AED" w:rsidRPr="00EC72E2" w14:paraId="5508C95A" w14:textId="77777777" w:rsidTr="00BA5E4C">
        <w:trPr>
          <w:trHeight w:val="720"/>
        </w:trPr>
        <w:tc>
          <w:tcPr>
            <w:tcW w:w="9923" w:type="dxa"/>
          </w:tcPr>
          <w:p w14:paraId="74C743FD" w14:textId="77777777" w:rsidR="00B86AED" w:rsidRPr="00EC72E2" w:rsidRDefault="00B86AED" w:rsidP="00BA5E4C">
            <w:pPr>
              <w:suppressAutoHyphens/>
              <w:jc w:val="both"/>
              <w:rPr>
                <w:rFonts w:ascii="Arial" w:hAnsi="Arial" w:cs="Arial"/>
                <w:iCs/>
                <w:color w:val="000000"/>
                <w:sz w:val="23"/>
                <w:szCs w:val="23"/>
              </w:rPr>
            </w:pPr>
          </w:p>
          <w:p w14:paraId="1B883FEB" w14:textId="77777777" w:rsidR="00B86AED" w:rsidRPr="00EC72E2" w:rsidRDefault="00B86AED" w:rsidP="00BA5E4C">
            <w:pPr>
              <w:suppressAutoHyphens/>
              <w:jc w:val="both"/>
              <w:rPr>
                <w:rFonts w:ascii="Arial" w:hAnsi="Arial" w:cs="Arial"/>
                <w:iCs/>
                <w:color w:val="000000"/>
                <w:sz w:val="23"/>
                <w:szCs w:val="23"/>
              </w:rPr>
            </w:pPr>
          </w:p>
        </w:tc>
      </w:tr>
    </w:tbl>
    <w:p w14:paraId="4D215743" w14:textId="77777777" w:rsidR="00B86AED" w:rsidRPr="00EC72E2" w:rsidRDefault="00B86AED" w:rsidP="00B86AED">
      <w:pPr>
        <w:suppressAutoHyphens/>
        <w:jc w:val="both"/>
        <w:rPr>
          <w:rFonts w:ascii="Arial" w:hAnsi="Arial" w:cs="Arial"/>
          <w:iCs/>
          <w:color w:val="000000"/>
          <w:sz w:val="23"/>
          <w:szCs w:val="23"/>
        </w:rPr>
      </w:pPr>
    </w:p>
    <w:p w14:paraId="131D8FD1" w14:textId="77777777" w:rsidR="00B86AED" w:rsidRPr="00EC72E2" w:rsidRDefault="00B86AED" w:rsidP="00B86AED">
      <w:pPr>
        <w:tabs>
          <w:tab w:val="left" w:pos="360"/>
        </w:tabs>
        <w:suppressAutoHyphens/>
        <w:spacing w:line="276" w:lineRule="auto"/>
        <w:ind w:left="357" w:hanging="357"/>
        <w:jc w:val="both"/>
        <w:rPr>
          <w:rFonts w:ascii="Arial" w:hAnsi="Arial" w:cs="Arial"/>
          <w:iCs/>
          <w:color w:val="000000"/>
          <w:sz w:val="23"/>
          <w:szCs w:val="23"/>
        </w:rPr>
      </w:pPr>
      <w:r w:rsidRPr="00EC72E2">
        <w:rPr>
          <w:rFonts w:ascii="Arial" w:hAnsi="Arial" w:cs="Arial"/>
          <w:iCs/>
          <w:color w:val="000000"/>
          <w:sz w:val="23"/>
          <w:szCs w:val="23"/>
        </w:rPr>
        <w:t>3.</w:t>
      </w:r>
      <w:r w:rsidRPr="00EC72E2">
        <w:rPr>
          <w:rFonts w:ascii="Arial" w:hAnsi="Arial" w:cs="Arial"/>
          <w:iCs/>
          <w:color w:val="000000"/>
          <w:sz w:val="23"/>
          <w:szCs w:val="23"/>
        </w:rPr>
        <w:tab/>
        <w:t>Comment on the evidence of independent critical ability, with an indication of the nature of any such evidence (specific examples must be given):</w:t>
      </w:r>
    </w:p>
    <w:p w14:paraId="7022FCAB" w14:textId="77777777" w:rsidR="00B86AED" w:rsidRPr="00B86AED" w:rsidRDefault="00B86AED" w:rsidP="00B86AED">
      <w:pPr>
        <w:suppressAutoHyphens/>
        <w:ind w:left="360"/>
        <w:jc w:val="both"/>
        <w:rPr>
          <w:rFonts w:ascii="Arial" w:hAnsi="Arial" w:cs="Arial"/>
          <w:i/>
          <w:iCs/>
          <w:color w:val="000000"/>
          <w:sz w:val="16"/>
          <w:szCs w:val="16"/>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B86AED" w:rsidRPr="00EC72E2" w14:paraId="0F48E9B7" w14:textId="77777777" w:rsidTr="00BA5E4C">
        <w:trPr>
          <w:trHeight w:val="720"/>
        </w:trPr>
        <w:tc>
          <w:tcPr>
            <w:tcW w:w="9923" w:type="dxa"/>
          </w:tcPr>
          <w:p w14:paraId="094431B9" w14:textId="77777777" w:rsidR="00B86AED" w:rsidRPr="00EC72E2" w:rsidRDefault="00B86AED" w:rsidP="00BA5E4C">
            <w:pPr>
              <w:suppressAutoHyphens/>
              <w:jc w:val="both"/>
              <w:rPr>
                <w:rFonts w:ascii="Arial" w:hAnsi="Arial" w:cs="Arial"/>
                <w:iCs/>
                <w:color w:val="000000"/>
                <w:sz w:val="23"/>
                <w:szCs w:val="23"/>
              </w:rPr>
            </w:pPr>
          </w:p>
          <w:p w14:paraId="18343497" w14:textId="77777777" w:rsidR="00B86AED" w:rsidRPr="00EC72E2" w:rsidRDefault="00B86AED" w:rsidP="00BA5E4C">
            <w:pPr>
              <w:suppressAutoHyphens/>
              <w:jc w:val="both"/>
              <w:rPr>
                <w:rFonts w:ascii="Arial" w:hAnsi="Arial" w:cs="Arial"/>
                <w:iCs/>
                <w:color w:val="000000"/>
                <w:sz w:val="23"/>
                <w:szCs w:val="23"/>
              </w:rPr>
            </w:pPr>
          </w:p>
          <w:p w14:paraId="25D2490B" w14:textId="77777777" w:rsidR="00B86AED" w:rsidRPr="00EC72E2" w:rsidRDefault="00B86AED" w:rsidP="00BA5E4C">
            <w:pPr>
              <w:suppressAutoHyphens/>
              <w:jc w:val="both"/>
              <w:rPr>
                <w:rFonts w:ascii="Arial" w:hAnsi="Arial" w:cs="Arial"/>
                <w:iCs/>
                <w:color w:val="000000"/>
                <w:sz w:val="23"/>
                <w:szCs w:val="23"/>
              </w:rPr>
            </w:pPr>
          </w:p>
        </w:tc>
      </w:tr>
    </w:tbl>
    <w:p w14:paraId="7B3AC63A" w14:textId="77777777" w:rsidR="00B86AED" w:rsidRPr="00EC72E2" w:rsidRDefault="00B86AED" w:rsidP="00B86AED">
      <w:pPr>
        <w:suppressAutoHyphens/>
        <w:jc w:val="both"/>
        <w:rPr>
          <w:rFonts w:ascii="Arial" w:hAnsi="Arial" w:cs="Arial"/>
          <w:iCs/>
          <w:color w:val="000000"/>
          <w:sz w:val="23"/>
          <w:szCs w:val="23"/>
        </w:rPr>
      </w:pPr>
    </w:p>
    <w:p w14:paraId="18D39A7B" w14:textId="77777777" w:rsidR="00B86AED" w:rsidRPr="00EC72E2" w:rsidRDefault="00B86AED" w:rsidP="00B86AED">
      <w:pPr>
        <w:tabs>
          <w:tab w:val="left" w:pos="360"/>
        </w:tabs>
        <w:suppressAutoHyphens/>
        <w:spacing w:line="276" w:lineRule="auto"/>
        <w:ind w:left="357" w:hanging="357"/>
        <w:jc w:val="both"/>
        <w:rPr>
          <w:rFonts w:ascii="Arial" w:hAnsi="Arial" w:cs="Arial"/>
          <w:iCs/>
          <w:color w:val="000000"/>
          <w:sz w:val="23"/>
          <w:szCs w:val="23"/>
        </w:rPr>
      </w:pPr>
      <w:r w:rsidRPr="00EC72E2">
        <w:rPr>
          <w:rFonts w:ascii="Arial" w:hAnsi="Arial" w:cs="Arial"/>
          <w:iCs/>
          <w:color w:val="000000"/>
          <w:sz w:val="23"/>
          <w:szCs w:val="23"/>
        </w:rPr>
        <w:t>4.</w:t>
      </w:r>
      <w:r w:rsidRPr="00EC72E2">
        <w:rPr>
          <w:rFonts w:ascii="Arial" w:hAnsi="Arial" w:cs="Arial"/>
          <w:iCs/>
          <w:color w:val="000000"/>
          <w:sz w:val="23"/>
          <w:szCs w:val="23"/>
        </w:rPr>
        <w:tab/>
        <w:t>Provide</w:t>
      </w:r>
      <w:r w:rsidRPr="00EC72E2">
        <w:rPr>
          <w:rFonts w:ascii="Arial" w:hAnsi="Arial" w:cs="Arial"/>
          <w:sz w:val="23"/>
          <w:szCs w:val="23"/>
        </w:rPr>
        <w:t xml:space="preserve"> an academic judgement on the extent to which the thesis contains matter suitable for publication in appropriate peer reviewed journals or in other form as appropriate to the field of research. The response must identify aspects of the thesis that are of publishable quality, independently of whether or not publication has already taken place </w:t>
      </w:r>
      <w:r w:rsidRPr="00EC72E2">
        <w:rPr>
          <w:rFonts w:ascii="Arial" w:hAnsi="Arial" w:cs="Arial"/>
          <w:iCs/>
          <w:color w:val="000000"/>
          <w:sz w:val="23"/>
          <w:szCs w:val="23"/>
        </w:rPr>
        <w:t>(</w:t>
      </w:r>
      <w:r w:rsidRPr="00EC72E2">
        <w:rPr>
          <w:rFonts w:ascii="Arial" w:hAnsi="Arial" w:cs="Arial"/>
          <w:b/>
          <w:iCs/>
          <w:color w:val="000000"/>
          <w:sz w:val="23"/>
          <w:szCs w:val="23"/>
        </w:rPr>
        <w:t>specific examples must be given</w:t>
      </w:r>
      <w:r w:rsidRPr="00EC72E2">
        <w:rPr>
          <w:rFonts w:ascii="Arial" w:hAnsi="Arial" w:cs="Arial"/>
          <w:iCs/>
          <w:color w:val="000000"/>
          <w:sz w:val="23"/>
          <w:szCs w:val="23"/>
        </w:rPr>
        <w:t>):</w:t>
      </w:r>
    </w:p>
    <w:p w14:paraId="08DA1A75" w14:textId="77777777" w:rsidR="00B86AED" w:rsidRPr="00B86AED" w:rsidRDefault="00B86AED" w:rsidP="00B86AED">
      <w:pPr>
        <w:tabs>
          <w:tab w:val="left" w:pos="360"/>
        </w:tabs>
        <w:suppressAutoHyphens/>
        <w:ind w:left="360" w:hanging="360"/>
        <w:jc w:val="both"/>
        <w:rPr>
          <w:rFonts w:ascii="Arial" w:hAnsi="Arial" w:cs="Arial"/>
          <w:i/>
          <w:iCs/>
          <w:color w:val="000000"/>
          <w:sz w:val="14"/>
          <w:szCs w:val="1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86AED" w:rsidRPr="00EC72E2" w14:paraId="0104F970" w14:textId="77777777" w:rsidTr="00BA5E4C">
        <w:trPr>
          <w:trHeight w:val="720"/>
        </w:trPr>
        <w:tc>
          <w:tcPr>
            <w:tcW w:w="9923" w:type="dxa"/>
          </w:tcPr>
          <w:p w14:paraId="3235AFB4" w14:textId="77777777" w:rsidR="00B86AED" w:rsidRPr="00EC72E2" w:rsidRDefault="00B86AED" w:rsidP="00BA5E4C">
            <w:pPr>
              <w:suppressAutoHyphens/>
              <w:jc w:val="both"/>
              <w:rPr>
                <w:rFonts w:ascii="Arial" w:hAnsi="Arial" w:cs="Arial"/>
                <w:sz w:val="23"/>
                <w:szCs w:val="23"/>
              </w:rPr>
            </w:pPr>
          </w:p>
          <w:p w14:paraId="50A264E1" w14:textId="77777777" w:rsidR="00B86AED" w:rsidRPr="00EC72E2" w:rsidRDefault="00B86AED" w:rsidP="00BA5E4C">
            <w:pPr>
              <w:suppressAutoHyphens/>
              <w:jc w:val="both"/>
              <w:rPr>
                <w:rFonts w:ascii="Arial" w:hAnsi="Arial" w:cs="Arial"/>
                <w:sz w:val="23"/>
                <w:szCs w:val="23"/>
              </w:rPr>
            </w:pPr>
          </w:p>
        </w:tc>
      </w:tr>
    </w:tbl>
    <w:p w14:paraId="36E1EE2B" w14:textId="77777777" w:rsidR="00B86AED" w:rsidRPr="00EC72E2" w:rsidRDefault="00B86AED" w:rsidP="00B86AED">
      <w:pPr>
        <w:suppressAutoHyphens/>
        <w:jc w:val="both"/>
        <w:rPr>
          <w:rFonts w:ascii="Arial" w:hAnsi="Arial" w:cs="Arial"/>
          <w:iCs/>
          <w:color w:val="000000"/>
          <w:sz w:val="23"/>
          <w:szCs w:val="23"/>
        </w:rPr>
      </w:pPr>
    </w:p>
    <w:p w14:paraId="147AAF1B" w14:textId="77777777" w:rsidR="00B86AED" w:rsidRPr="00EC72E2" w:rsidRDefault="00B86AED" w:rsidP="00B86AED">
      <w:pPr>
        <w:tabs>
          <w:tab w:val="left" w:pos="360"/>
        </w:tabs>
        <w:suppressAutoHyphens/>
        <w:spacing w:line="276" w:lineRule="auto"/>
        <w:ind w:left="357" w:hanging="357"/>
        <w:jc w:val="both"/>
        <w:rPr>
          <w:rFonts w:ascii="Arial" w:hAnsi="Arial" w:cs="Arial"/>
          <w:iCs/>
          <w:color w:val="000000"/>
          <w:sz w:val="23"/>
          <w:szCs w:val="23"/>
        </w:rPr>
      </w:pPr>
      <w:r w:rsidRPr="00EC72E2">
        <w:rPr>
          <w:rFonts w:ascii="Arial" w:hAnsi="Arial" w:cs="Arial"/>
          <w:iCs/>
          <w:color w:val="000000"/>
          <w:sz w:val="23"/>
          <w:szCs w:val="23"/>
        </w:rPr>
        <w:t>5.</w:t>
      </w:r>
      <w:r w:rsidRPr="00EC72E2">
        <w:rPr>
          <w:rFonts w:ascii="Arial" w:hAnsi="Arial" w:cs="Arial"/>
          <w:iCs/>
          <w:color w:val="000000"/>
          <w:sz w:val="23"/>
          <w:szCs w:val="23"/>
        </w:rPr>
        <w:tab/>
        <w:t>Comment on the written style and overall presentation of the thesis:</w:t>
      </w:r>
    </w:p>
    <w:p w14:paraId="419C68B0" w14:textId="77777777" w:rsidR="00B86AED" w:rsidRPr="00EC72E2" w:rsidRDefault="00B86AED" w:rsidP="00B86AED">
      <w:pPr>
        <w:tabs>
          <w:tab w:val="left" w:pos="360"/>
        </w:tabs>
        <w:suppressAutoHyphens/>
        <w:ind w:left="360" w:hanging="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B86AED" w:rsidRPr="00EC72E2" w14:paraId="56D08BA7" w14:textId="77777777" w:rsidTr="00BA5E4C">
        <w:trPr>
          <w:trHeight w:val="720"/>
        </w:trPr>
        <w:tc>
          <w:tcPr>
            <w:tcW w:w="9923" w:type="dxa"/>
          </w:tcPr>
          <w:p w14:paraId="28690586" w14:textId="77777777" w:rsidR="00B86AED" w:rsidRPr="00EC72E2" w:rsidRDefault="00B86AED" w:rsidP="00BA5E4C">
            <w:pPr>
              <w:suppressAutoHyphens/>
              <w:jc w:val="both"/>
              <w:rPr>
                <w:rFonts w:ascii="Arial" w:hAnsi="Arial" w:cs="Arial"/>
                <w:iCs/>
                <w:color w:val="000000"/>
                <w:sz w:val="23"/>
                <w:szCs w:val="23"/>
              </w:rPr>
            </w:pPr>
          </w:p>
          <w:p w14:paraId="6005BA7F" w14:textId="77777777" w:rsidR="00B86AED" w:rsidRPr="00EC72E2" w:rsidRDefault="00B86AED" w:rsidP="00BA5E4C">
            <w:pPr>
              <w:suppressAutoHyphens/>
              <w:jc w:val="both"/>
              <w:rPr>
                <w:rFonts w:ascii="Arial" w:hAnsi="Arial" w:cs="Arial"/>
                <w:iCs/>
                <w:color w:val="000000"/>
                <w:sz w:val="23"/>
                <w:szCs w:val="23"/>
              </w:rPr>
            </w:pPr>
          </w:p>
        </w:tc>
      </w:tr>
    </w:tbl>
    <w:p w14:paraId="198A66A1" w14:textId="77777777" w:rsidR="00B86AED" w:rsidRPr="00EC72E2" w:rsidRDefault="00B86AED" w:rsidP="00B86AED">
      <w:pPr>
        <w:suppressAutoHyphens/>
        <w:jc w:val="both"/>
        <w:rPr>
          <w:rFonts w:ascii="Arial" w:hAnsi="Arial" w:cs="Arial"/>
          <w:iCs/>
          <w:color w:val="000000"/>
          <w:sz w:val="23"/>
          <w:szCs w:val="23"/>
        </w:rPr>
      </w:pPr>
    </w:p>
    <w:p w14:paraId="6D8FE39C" w14:textId="77777777" w:rsidR="00B86AED" w:rsidRPr="00EC72E2" w:rsidRDefault="00B86AED" w:rsidP="00B86AED">
      <w:pPr>
        <w:tabs>
          <w:tab w:val="left" w:pos="360"/>
        </w:tabs>
        <w:suppressAutoHyphens/>
        <w:spacing w:line="276" w:lineRule="auto"/>
        <w:ind w:left="357" w:hanging="357"/>
        <w:jc w:val="both"/>
        <w:rPr>
          <w:rFonts w:ascii="Arial" w:hAnsi="Arial" w:cs="Arial"/>
          <w:iCs/>
          <w:color w:val="000000"/>
          <w:sz w:val="23"/>
          <w:szCs w:val="23"/>
        </w:rPr>
      </w:pPr>
      <w:r w:rsidRPr="00EC72E2">
        <w:rPr>
          <w:rFonts w:ascii="Arial" w:hAnsi="Arial" w:cs="Arial"/>
          <w:iCs/>
          <w:color w:val="000000"/>
          <w:sz w:val="23"/>
          <w:szCs w:val="23"/>
        </w:rPr>
        <w:t xml:space="preserve">6. </w:t>
      </w:r>
      <w:r w:rsidRPr="00EC72E2">
        <w:rPr>
          <w:rFonts w:ascii="Arial" w:hAnsi="Arial" w:cs="Arial"/>
          <w:iCs/>
          <w:color w:val="000000"/>
          <w:sz w:val="23"/>
          <w:szCs w:val="23"/>
        </w:rPr>
        <w:tab/>
        <w:t>Comment on the performance of the candidate in the oral examination</w:t>
      </w:r>
    </w:p>
    <w:p w14:paraId="441BCF8F" w14:textId="77777777" w:rsidR="00B86AED" w:rsidRPr="00EC72E2" w:rsidRDefault="00B86AED" w:rsidP="00B86AED">
      <w:pPr>
        <w:tabs>
          <w:tab w:val="left" w:pos="360"/>
        </w:tabs>
        <w:suppressAutoHyphens/>
        <w:ind w:left="360" w:hanging="360"/>
        <w:rPr>
          <w:rFonts w:ascii="Arial" w:hAnsi="Arial" w:cs="Arial"/>
          <w:i/>
          <w:iCs/>
          <w:color w:val="000000"/>
          <w:sz w:val="23"/>
          <w:szCs w:val="23"/>
        </w:rPr>
      </w:pPr>
    </w:p>
    <w:tbl>
      <w:tblPr>
        <w:tblW w:w="9781"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781"/>
      </w:tblGrid>
      <w:tr w:rsidR="00B86AED" w:rsidRPr="00EC72E2" w14:paraId="7DA981E2" w14:textId="77777777" w:rsidTr="00BA5E4C">
        <w:trPr>
          <w:trHeight w:val="720"/>
        </w:trPr>
        <w:tc>
          <w:tcPr>
            <w:tcW w:w="9781" w:type="dxa"/>
          </w:tcPr>
          <w:p w14:paraId="79F66C66" w14:textId="77777777" w:rsidR="00B86AED" w:rsidRPr="00EC72E2" w:rsidRDefault="00B86AED" w:rsidP="00BA5E4C">
            <w:pPr>
              <w:suppressAutoHyphens/>
              <w:jc w:val="both"/>
              <w:rPr>
                <w:rFonts w:ascii="Arial" w:hAnsi="Arial" w:cs="Arial"/>
                <w:iCs/>
                <w:color w:val="000000"/>
                <w:sz w:val="23"/>
                <w:szCs w:val="23"/>
              </w:rPr>
            </w:pPr>
          </w:p>
        </w:tc>
      </w:tr>
    </w:tbl>
    <w:p w14:paraId="6AE8AC9E" w14:textId="3C2FC2E4" w:rsidR="00B86AED" w:rsidRPr="001F6DCF" w:rsidRDefault="00837209" w:rsidP="00837209">
      <w:pPr>
        <w:pStyle w:val="Heading2"/>
        <w:keepLines/>
        <w:spacing w:before="40" w:line="259" w:lineRule="auto"/>
        <w:jc w:val="left"/>
        <w:rPr>
          <w:lang w:val="en-US"/>
        </w:rPr>
      </w:pPr>
      <w:r>
        <w:rPr>
          <w:rFonts w:ascii="Calibri Light" w:eastAsia="DengXian Light" w:hAnsi="Calibri Light"/>
          <w:b w:val="0"/>
          <w:i/>
          <w:iCs/>
          <w:color w:val="2F5496"/>
          <w:sz w:val="28"/>
          <w:szCs w:val="28"/>
          <w:lang w:val="en-US" w:eastAsia="en-US"/>
        </w:rPr>
        <w:lastRenderedPageBreak/>
        <w:t>T</w:t>
      </w:r>
      <w:r w:rsidR="00B86AED">
        <w:rPr>
          <w:rFonts w:ascii="Calibri Light" w:eastAsia="DengXian Light" w:hAnsi="Calibri Light"/>
          <w:b w:val="0"/>
          <w:i/>
          <w:iCs/>
          <w:color w:val="2F5496"/>
          <w:sz w:val="28"/>
          <w:szCs w:val="28"/>
          <w:lang w:val="en-US" w:eastAsia="en-US"/>
        </w:rPr>
        <w:t>he following a</w:t>
      </w:r>
      <w:r w:rsidR="00B86AED" w:rsidRPr="00E97897">
        <w:rPr>
          <w:rFonts w:ascii="Calibri Light" w:eastAsia="DengXian Light" w:hAnsi="Calibri Light"/>
          <w:b w:val="0"/>
          <w:i/>
          <w:iCs/>
          <w:color w:val="2F5496"/>
          <w:sz w:val="28"/>
          <w:szCs w:val="28"/>
          <w:lang w:val="en-US" w:eastAsia="en-US"/>
        </w:rPr>
        <w:t>dditional sections may be applicable, depending on the recommendation</w:t>
      </w:r>
    </w:p>
    <w:p w14:paraId="7B330A6D" w14:textId="77777777" w:rsidR="00B86AED" w:rsidRDefault="00B86AED" w:rsidP="00B86AED">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t>Award subject to editorial and presentational corrections</w:t>
      </w:r>
    </w:p>
    <w:p w14:paraId="7024007D" w14:textId="77777777" w:rsidR="00B86AED" w:rsidRPr="00E97897" w:rsidRDefault="00B86AED" w:rsidP="00B86AED">
      <w:pPr>
        <w:rPr>
          <w:rFonts w:eastAsia="DengXian Light"/>
          <w:lang w:eastAsia="en-US"/>
        </w:rPr>
      </w:pPr>
    </w:p>
    <w:p w14:paraId="3033B638" w14:textId="77777777" w:rsidR="00B86AED" w:rsidRPr="00E97897" w:rsidRDefault="00B86AED" w:rsidP="00B86AED">
      <w:pPr>
        <w:pStyle w:val="NoSpacing"/>
        <w:spacing w:line="276" w:lineRule="auto"/>
        <w:ind w:right="119"/>
        <w:jc w:val="both"/>
        <w:rPr>
          <w:sz w:val="23"/>
          <w:szCs w:val="23"/>
        </w:rPr>
      </w:pPr>
      <w:r w:rsidRPr="00E97897">
        <w:rPr>
          <w:b/>
          <w:sz w:val="23"/>
          <w:szCs w:val="23"/>
        </w:rPr>
        <w:t xml:space="preserve">A summary of the editorial and presentational corrections is </w:t>
      </w:r>
      <w:r w:rsidRPr="00AA5664">
        <w:rPr>
          <w:b/>
          <w:sz w:val="23"/>
          <w:szCs w:val="23"/>
          <w:u w:val="single"/>
        </w:rPr>
        <w:t>not</w:t>
      </w:r>
      <w:r w:rsidRPr="00E97897">
        <w:rPr>
          <w:b/>
          <w:sz w:val="23"/>
          <w:szCs w:val="23"/>
        </w:rPr>
        <w:t xml:space="preserve"> required in this report.</w:t>
      </w:r>
      <w:r w:rsidRPr="00E97897">
        <w:rPr>
          <w:sz w:val="23"/>
          <w:szCs w:val="23"/>
        </w:rPr>
        <w:t xml:space="preserve">  The internal examiner </w:t>
      </w:r>
      <w:r>
        <w:rPr>
          <w:sz w:val="23"/>
          <w:szCs w:val="23"/>
        </w:rPr>
        <w:t>must</w:t>
      </w:r>
      <w:r w:rsidRPr="00E97897">
        <w:rPr>
          <w:sz w:val="23"/>
          <w:szCs w:val="23"/>
        </w:rPr>
        <w:t xml:space="preserve"> ensure the PGR receives details of any editorial/presentational corrections. </w:t>
      </w:r>
    </w:p>
    <w:p w14:paraId="4AE25118" w14:textId="77777777" w:rsidR="00B86AED" w:rsidRPr="00E97897" w:rsidRDefault="00B86AED" w:rsidP="00B86AED">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t>Award subject to minor deficiencies</w:t>
      </w:r>
    </w:p>
    <w:p w14:paraId="674DDBE2" w14:textId="77777777" w:rsidR="00B86AED" w:rsidRDefault="00B86AED" w:rsidP="00B86AED">
      <w:pPr>
        <w:rPr>
          <w:rFonts w:ascii="Arial" w:hAnsi="Arial" w:cs="Arial"/>
          <w:b/>
          <w:iCs/>
          <w:color w:val="FFFFFF"/>
          <w:sz w:val="21"/>
          <w:szCs w:val="21"/>
        </w:rPr>
      </w:pPr>
    </w:p>
    <w:p w14:paraId="30F968F6" w14:textId="77777777" w:rsidR="00B86AED" w:rsidRDefault="00B86AED" w:rsidP="00B86AED">
      <w:pPr>
        <w:pStyle w:val="NoSpacing"/>
        <w:spacing w:line="276" w:lineRule="auto"/>
        <w:ind w:right="119"/>
        <w:jc w:val="both"/>
        <w:rPr>
          <w:sz w:val="23"/>
          <w:szCs w:val="23"/>
        </w:rPr>
      </w:pPr>
      <w:r w:rsidRPr="00E97897">
        <w:rPr>
          <w:b/>
          <w:bCs/>
          <w:sz w:val="23"/>
          <w:szCs w:val="23"/>
        </w:rPr>
        <w:t>Please provide a</w:t>
      </w:r>
      <w:r w:rsidRPr="00E97897">
        <w:rPr>
          <w:sz w:val="23"/>
          <w:szCs w:val="23"/>
        </w:rPr>
        <w:t xml:space="preserve"> </w:t>
      </w:r>
      <w:r w:rsidRPr="00E97897">
        <w:rPr>
          <w:b/>
          <w:sz w:val="23"/>
          <w:szCs w:val="23"/>
          <w:u w:val="single"/>
        </w:rPr>
        <w:t>summary</w:t>
      </w:r>
      <w:r w:rsidRPr="00E97897">
        <w:rPr>
          <w:b/>
          <w:sz w:val="23"/>
          <w:szCs w:val="23"/>
        </w:rPr>
        <w:t xml:space="preserve"> of the </w:t>
      </w:r>
      <w:r w:rsidRPr="00E97897">
        <w:rPr>
          <w:b/>
          <w:sz w:val="23"/>
          <w:szCs w:val="23"/>
          <w:u w:val="single"/>
        </w:rPr>
        <w:t>nature</w:t>
      </w:r>
      <w:r w:rsidRPr="00E97897">
        <w:rPr>
          <w:sz w:val="23"/>
          <w:szCs w:val="23"/>
        </w:rPr>
        <w:t xml:space="preserve"> </w:t>
      </w:r>
      <w:r w:rsidRPr="00E97897">
        <w:rPr>
          <w:b/>
          <w:bCs/>
          <w:sz w:val="23"/>
          <w:szCs w:val="23"/>
        </w:rPr>
        <w:t>of the minor deficiencies</w:t>
      </w:r>
      <w:r w:rsidRPr="00E97897">
        <w:rPr>
          <w:sz w:val="23"/>
          <w:szCs w:val="23"/>
        </w:rPr>
        <w:t xml:space="preserve"> which demonstrates how the corrections are consistent with this category for award (e.g. confined to changes which are genuinely minor in nature such as rewriting of sections, correcting calculations or clarifying arguments and the correction of minor typographical errors). </w:t>
      </w:r>
      <w:r>
        <w:rPr>
          <w:sz w:val="23"/>
          <w:szCs w:val="23"/>
        </w:rPr>
        <w:t xml:space="preserve"> </w:t>
      </w:r>
    </w:p>
    <w:p w14:paraId="6B3C6282" w14:textId="77777777" w:rsidR="00B86AED" w:rsidRPr="00B86AED" w:rsidRDefault="00B86AED" w:rsidP="00B86AED">
      <w:pPr>
        <w:pStyle w:val="NoSpacing"/>
        <w:spacing w:line="276" w:lineRule="auto"/>
        <w:ind w:right="119"/>
        <w:jc w:val="both"/>
        <w:rPr>
          <w:sz w:val="16"/>
          <w:szCs w:val="16"/>
        </w:rPr>
      </w:pPr>
    </w:p>
    <w:p w14:paraId="069BF776" w14:textId="77777777" w:rsidR="00B86AED" w:rsidRPr="00E97897" w:rsidRDefault="00B86AED" w:rsidP="00B86AED">
      <w:pPr>
        <w:pStyle w:val="NoSpacing"/>
        <w:spacing w:line="276" w:lineRule="auto"/>
        <w:ind w:right="119"/>
        <w:jc w:val="both"/>
        <w:rPr>
          <w:sz w:val="23"/>
          <w:szCs w:val="23"/>
          <w:vertAlign w:val="superscript"/>
        </w:rPr>
      </w:pPr>
      <w:r w:rsidRPr="00E97897">
        <w:rPr>
          <w:b/>
          <w:i/>
          <w:sz w:val="23"/>
          <w:szCs w:val="23"/>
        </w:rPr>
        <w:t xml:space="preserve">This section of the report must include a </w:t>
      </w:r>
      <w:r w:rsidRPr="00E97897">
        <w:rPr>
          <w:b/>
          <w:i/>
          <w:sz w:val="23"/>
          <w:szCs w:val="23"/>
          <w:u w:val="single"/>
        </w:rPr>
        <w:t>summary</w:t>
      </w:r>
      <w:r w:rsidRPr="00E97897">
        <w:rPr>
          <w:b/>
          <w:i/>
          <w:sz w:val="23"/>
          <w:szCs w:val="23"/>
        </w:rPr>
        <w:t xml:space="preserve"> of the nature of the minor deficiencies. Examiners must not include here the full list of individual deficiencies which require correction.</w:t>
      </w:r>
      <w:r w:rsidRPr="00E97897">
        <w:rPr>
          <w:i/>
          <w:sz w:val="23"/>
          <w:szCs w:val="23"/>
        </w:rPr>
        <w:t xml:space="preserve"> The internal examiner is asked to ensure that this list is provided to the PGR in writing within 1 working day of the viva</w:t>
      </w:r>
    </w:p>
    <w:p w14:paraId="28712271" w14:textId="77777777" w:rsidR="00B86AED" w:rsidRPr="00384CBA" w:rsidRDefault="00B86AED" w:rsidP="00B86AED">
      <w:pPr>
        <w:tabs>
          <w:tab w:val="left" w:pos="360"/>
        </w:tabs>
        <w:suppressAutoHyphens/>
        <w:ind w:left="360" w:hanging="360"/>
        <w:rPr>
          <w:rFonts w:ascii="Arial" w:hAnsi="Arial" w:cs="Arial"/>
          <w:b/>
          <w:sz w:val="16"/>
          <w:szCs w:val="16"/>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B86AED" w:rsidRPr="00935EC9" w14:paraId="2F1CDC1C" w14:textId="77777777" w:rsidTr="00BA5E4C">
        <w:trPr>
          <w:trHeight w:val="720"/>
        </w:trPr>
        <w:tc>
          <w:tcPr>
            <w:tcW w:w="9923" w:type="dxa"/>
          </w:tcPr>
          <w:p w14:paraId="00AAAF89" w14:textId="77777777" w:rsidR="00B86AED" w:rsidRPr="00935EC9" w:rsidRDefault="00B86AED" w:rsidP="00BA5E4C">
            <w:pPr>
              <w:suppressAutoHyphens/>
              <w:jc w:val="both"/>
              <w:rPr>
                <w:rFonts w:ascii="Arial" w:hAnsi="Arial" w:cs="Arial"/>
                <w:iCs/>
                <w:color w:val="000000"/>
                <w:sz w:val="21"/>
                <w:szCs w:val="21"/>
              </w:rPr>
            </w:pPr>
          </w:p>
        </w:tc>
      </w:tr>
    </w:tbl>
    <w:p w14:paraId="0134E0A3" w14:textId="77777777" w:rsidR="00B86AED" w:rsidRPr="00E97897" w:rsidRDefault="00B86AED" w:rsidP="00B86AED">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t>Covid-19</w:t>
      </w:r>
    </w:p>
    <w:p w14:paraId="649A909C" w14:textId="77777777" w:rsidR="00B86AED" w:rsidRPr="00B86AED" w:rsidRDefault="00B86AED" w:rsidP="00B86AED">
      <w:pPr>
        <w:rPr>
          <w:rFonts w:ascii="Calibri" w:eastAsia="Calibri" w:hAnsi="Calibri" w:cs="Calibri"/>
          <w:sz w:val="12"/>
          <w:szCs w:val="12"/>
        </w:rPr>
      </w:pPr>
    </w:p>
    <w:p w14:paraId="18AAAC7F" w14:textId="77777777" w:rsidR="00B86AED" w:rsidRDefault="00B86AED" w:rsidP="00B86AED">
      <w:pPr>
        <w:pStyle w:val="NoSpacing"/>
        <w:spacing w:line="276" w:lineRule="auto"/>
        <w:ind w:right="119"/>
        <w:jc w:val="both"/>
        <w:rPr>
          <w:sz w:val="21"/>
          <w:szCs w:val="21"/>
        </w:rPr>
      </w:pPr>
      <w:r w:rsidRPr="00E97897">
        <w:rPr>
          <w:sz w:val="23"/>
          <w:szCs w:val="23"/>
        </w:rPr>
        <w:t>Examiners are invited to include in the space below any additional information or general comments in relation to the impact of Covid-19 on the research project. This might include comments in response to a Covid-19 impact statement provided by the PGR or any Covid-19 impacts identified or discussed in the viva</w:t>
      </w:r>
      <w:r w:rsidRPr="00295E64">
        <w:rPr>
          <w:sz w:val="21"/>
          <w:szCs w:val="21"/>
        </w:rPr>
        <w:t>.</w:t>
      </w:r>
    </w:p>
    <w:p w14:paraId="66A8361D" w14:textId="77777777" w:rsidR="00B86AED" w:rsidRPr="00384CBA" w:rsidRDefault="00B86AED" w:rsidP="00B86AED">
      <w:pPr>
        <w:tabs>
          <w:tab w:val="left" w:pos="360"/>
        </w:tabs>
        <w:suppressAutoHyphens/>
        <w:ind w:left="360" w:hanging="360"/>
        <w:rPr>
          <w:rFonts w:ascii="Arial" w:hAnsi="Arial" w:cs="Arial"/>
          <w:b/>
          <w:sz w:val="16"/>
          <w:szCs w:val="16"/>
        </w:rPr>
      </w:pPr>
    </w:p>
    <w:tbl>
      <w:tblPr>
        <w:tblW w:w="10206" w:type="dxa"/>
        <w:tblInd w:w="108" w:type="dxa"/>
        <w:tblLook w:val="04A0" w:firstRow="1" w:lastRow="0" w:firstColumn="1" w:lastColumn="0" w:noHBand="0" w:noVBand="1"/>
      </w:tblPr>
      <w:tblGrid>
        <w:gridCol w:w="10206"/>
      </w:tblGrid>
      <w:tr w:rsidR="00B86AED" w:rsidRPr="00935EC9" w14:paraId="1299DA55" w14:textId="77777777" w:rsidTr="00B86AED">
        <w:trPr>
          <w:trHeight w:val="720"/>
        </w:trPr>
        <w:tc>
          <w:tcPr>
            <w:tcW w:w="10206" w:type="dxa"/>
            <w:tcBorders>
              <w:top w:val="single" w:sz="8" w:space="0" w:color="595959"/>
              <w:left w:val="single" w:sz="8" w:space="0" w:color="595959"/>
              <w:bottom w:val="single" w:sz="4" w:space="0" w:color="auto"/>
              <w:right w:val="single" w:sz="8" w:space="0" w:color="595959"/>
            </w:tcBorders>
            <w:vAlign w:val="center"/>
            <w:hideMark/>
          </w:tcPr>
          <w:p w14:paraId="5E30D64B" w14:textId="77777777" w:rsidR="00B86AED" w:rsidRPr="00935EC9" w:rsidRDefault="00B86AED" w:rsidP="00BA5E4C">
            <w:pPr>
              <w:spacing w:line="276" w:lineRule="auto"/>
              <w:jc w:val="both"/>
              <w:rPr>
                <w:sz w:val="21"/>
                <w:szCs w:val="21"/>
              </w:rPr>
            </w:pPr>
            <w:r w:rsidRPr="00935EC9">
              <w:rPr>
                <w:rFonts w:ascii="Arial" w:hAnsi="Arial" w:cs="Arial"/>
                <w:b/>
                <w:bCs/>
                <w:color w:val="000000"/>
                <w:sz w:val="21"/>
                <w:szCs w:val="21"/>
              </w:rPr>
              <w:t> </w:t>
            </w:r>
            <w:r w:rsidRPr="00935EC9">
              <w:rPr>
                <w:rFonts w:ascii="Arial" w:hAnsi="Arial" w:cs="Arial"/>
                <w:color w:val="000000"/>
                <w:sz w:val="21"/>
                <w:szCs w:val="21"/>
              </w:rPr>
              <w:t> </w:t>
            </w:r>
          </w:p>
        </w:tc>
      </w:tr>
    </w:tbl>
    <w:p w14:paraId="3359B59D" w14:textId="77777777" w:rsidR="00B86AED" w:rsidRPr="00384CBA" w:rsidRDefault="00B86AED" w:rsidP="00B86AED">
      <w:pPr>
        <w:suppressAutoHyphens/>
        <w:jc w:val="both"/>
        <w:rPr>
          <w:rFonts w:ascii="Arial" w:hAnsi="Arial" w:cs="Arial"/>
          <w:i/>
          <w:iCs/>
          <w:color w:val="000000"/>
          <w:sz w:val="10"/>
          <w:szCs w:val="10"/>
        </w:rPr>
      </w:pPr>
    </w:p>
    <w:p w14:paraId="13990D7F" w14:textId="77777777" w:rsidR="00B86AED" w:rsidRPr="00E97897" w:rsidRDefault="00B86AED" w:rsidP="00B86AED">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Pr>
          <w:rFonts w:ascii="Calibri Light" w:eastAsia="DengXian Light" w:hAnsi="Calibri Light"/>
          <w:bCs/>
          <w:color w:val="2F5496"/>
          <w:sz w:val="36"/>
          <w:szCs w:val="36"/>
          <w:u w:val="none"/>
          <w:lang w:eastAsia="en-US"/>
        </w:rPr>
        <w:t xml:space="preserve">Recommendation </w:t>
      </w:r>
      <w:r w:rsidRPr="00E97897">
        <w:rPr>
          <w:rFonts w:ascii="Calibri Light" w:eastAsia="DengXian Light" w:hAnsi="Calibri Light"/>
          <w:bCs/>
          <w:color w:val="2F5496"/>
          <w:sz w:val="36"/>
          <w:szCs w:val="36"/>
          <w:u w:val="none"/>
          <w:lang w:eastAsia="en-US"/>
        </w:rPr>
        <w:t>of Research Excellence (only in exceptional</w:t>
      </w:r>
      <w:r>
        <w:rPr>
          <w:rFonts w:ascii="Calibri Light" w:eastAsia="DengXian Light" w:hAnsi="Calibri Light"/>
          <w:bCs/>
          <w:color w:val="2F5496"/>
          <w:sz w:val="36"/>
          <w:szCs w:val="36"/>
          <w:u w:val="none"/>
          <w:lang w:eastAsia="en-US"/>
        </w:rPr>
        <w:t xml:space="preserve"> cases)</w:t>
      </w:r>
    </w:p>
    <w:p w14:paraId="71A78339" w14:textId="77777777" w:rsidR="00B86AED" w:rsidRPr="00B86AED" w:rsidRDefault="00B86AED" w:rsidP="00B86AED">
      <w:pPr>
        <w:suppressAutoHyphens/>
        <w:jc w:val="both"/>
        <w:rPr>
          <w:rFonts w:ascii="Arial" w:hAnsi="Arial" w:cs="Arial"/>
          <w:i/>
          <w:iCs/>
          <w:color w:val="000000"/>
          <w:sz w:val="10"/>
          <w:szCs w:val="10"/>
        </w:rPr>
      </w:pPr>
    </w:p>
    <w:p w14:paraId="4262037D" w14:textId="39D6D67B" w:rsidR="00B86AED" w:rsidRPr="00E97897" w:rsidRDefault="00B86AED" w:rsidP="00B86AED">
      <w:pPr>
        <w:pStyle w:val="NoSpacing"/>
        <w:spacing w:line="276" w:lineRule="auto"/>
        <w:ind w:right="119"/>
        <w:jc w:val="both"/>
        <w:rPr>
          <w:sz w:val="23"/>
          <w:szCs w:val="23"/>
        </w:rPr>
      </w:pPr>
      <w:r w:rsidRPr="00E97897">
        <w:rPr>
          <w:sz w:val="23"/>
          <w:szCs w:val="23"/>
        </w:rPr>
        <w:t xml:space="preserve">This is only applicable in exceptional cases and is subject to approval by the Progression </w:t>
      </w:r>
      <w:r>
        <w:rPr>
          <w:sz w:val="23"/>
          <w:szCs w:val="23"/>
        </w:rPr>
        <w:t xml:space="preserve">&amp; </w:t>
      </w:r>
      <w:r w:rsidRPr="00E97897">
        <w:rPr>
          <w:sz w:val="23"/>
          <w:szCs w:val="23"/>
        </w:rPr>
        <w:t>Examinations Group</w:t>
      </w:r>
      <w:r w:rsidRPr="00E97897">
        <w:rPr>
          <w:rStyle w:val="FootnoteReference"/>
          <w:sz w:val="23"/>
          <w:szCs w:val="23"/>
        </w:rPr>
        <w:footnoteReference w:id="1"/>
      </w:r>
      <w:r w:rsidRPr="00E97897">
        <w:rPr>
          <w:sz w:val="23"/>
          <w:szCs w:val="23"/>
        </w:rPr>
        <w:t>. Examiners may use the space below to make a recommendation where they have identified research excellence in the thesis, where the recommendation is that the degree be awarded with no corrections or awarded with either editorial and presentational corrections or minor deficiencies. The intention is to recognise those candidates who have submitted an exceptional thesis. Please see the Instructions to Examiners for further advice.</w:t>
      </w:r>
    </w:p>
    <w:p w14:paraId="452CADE6" w14:textId="77777777" w:rsidR="00B86AED" w:rsidRPr="00EC72E2" w:rsidRDefault="00B86AED" w:rsidP="00B86AED">
      <w:pPr>
        <w:ind w:left="720"/>
        <w:rPr>
          <w:rFonts w:ascii="Arial" w:hAnsi="Arial" w:cs="Arial"/>
          <w:sz w:val="18"/>
          <w:szCs w:val="18"/>
        </w:rPr>
      </w:pPr>
    </w:p>
    <w:p w14:paraId="5E182213" w14:textId="77777777" w:rsidR="00B86AED" w:rsidRDefault="00B86AED" w:rsidP="00B86AED">
      <w:pPr>
        <w:tabs>
          <w:tab w:val="left" w:pos="360"/>
        </w:tabs>
        <w:suppressAutoHyphens/>
        <w:ind w:left="360" w:hanging="360"/>
        <w:rPr>
          <w:rFonts w:ascii="Arial" w:hAnsi="Arial" w:cs="Arial"/>
          <w:b/>
          <w:sz w:val="23"/>
          <w:szCs w:val="23"/>
        </w:rPr>
      </w:pPr>
      <w:r w:rsidRPr="00E97897">
        <w:rPr>
          <w:rFonts w:ascii="Arial" w:hAnsi="Arial" w:cs="Arial"/>
          <w:b/>
          <w:sz w:val="23"/>
          <w:szCs w:val="23"/>
        </w:rPr>
        <w:t xml:space="preserve">Comment on research excellence which is identified in the submission: </w:t>
      </w:r>
    </w:p>
    <w:p w14:paraId="5EE024B8" w14:textId="77777777" w:rsidR="00B86AED" w:rsidRPr="00384CBA" w:rsidRDefault="00B86AED" w:rsidP="00B86AED">
      <w:pPr>
        <w:tabs>
          <w:tab w:val="left" w:pos="360"/>
        </w:tabs>
        <w:suppressAutoHyphens/>
        <w:ind w:left="360" w:hanging="360"/>
        <w:rPr>
          <w:rFonts w:ascii="Arial" w:hAnsi="Arial" w:cs="Arial"/>
          <w:b/>
          <w:sz w:val="16"/>
          <w:szCs w:val="16"/>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B86AED" w:rsidRPr="00935EC9" w14:paraId="42802C32" w14:textId="77777777" w:rsidTr="00BA5E4C">
        <w:trPr>
          <w:trHeight w:val="720"/>
        </w:trPr>
        <w:tc>
          <w:tcPr>
            <w:tcW w:w="9923" w:type="dxa"/>
          </w:tcPr>
          <w:p w14:paraId="57ED7D4F" w14:textId="77777777" w:rsidR="00B86AED" w:rsidRPr="00935EC9" w:rsidRDefault="00B86AED" w:rsidP="00BA5E4C">
            <w:pPr>
              <w:suppressAutoHyphens/>
              <w:jc w:val="both"/>
              <w:rPr>
                <w:rFonts w:ascii="Arial" w:hAnsi="Arial" w:cs="Arial"/>
                <w:iCs/>
                <w:color w:val="000000"/>
                <w:sz w:val="21"/>
                <w:szCs w:val="21"/>
              </w:rPr>
            </w:pPr>
          </w:p>
          <w:p w14:paraId="4CED3111" w14:textId="77777777" w:rsidR="00B86AED" w:rsidRPr="00935EC9" w:rsidRDefault="00B86AED" w:rsidP="00BA5E4C">
            <w:pPr>
              <w:suppressAutoHyphens/>
              <w:jc w:val="both"/>
              <w:rPr>
                <w:rFonts w:ascii="Arial" w:hAnsi="Arial" w:cs="Arial"/>
                <w:iCs/>
                <w:color w:val="000000"/>
                <w:sz w:val="21"/>
                <w:szCs w:val="21"/>
              </w:rPr>
            </w:pPr>
          </w:p>
        </w:tc>
      </w:tr>
    </w:tbl>
    <w:p w14:paraId="4A2C5DE5" w14:textId="77777777" w:rsidR="00B86AED" w:rsidRDefault="00B86AED" w:rsidP="00B86AED">
      <w:pPr>
        <w:pStyle w:val="Heading1"/>
        <w:keepLines/>
        <w:spacing w:before="240" w:line="259" w:lineRule="auto"/>
        <w:ind w:left="360" w:hanging="360"/>
        <w:jc w:val="both"/>
        <w:rPr>
          <w:rFonts w:ascii="Arial" w:hAnsi="Arial" w:cs="Arial"/>
          <w:b w:val="0"/>
          <w:szCs w:val="22"/>
        </w:rPr>
      </w:pPr>
      <w:r>
        <w:rPr>
          <w:rFonts w:ascii="Arial" w:hAnsi="Arial" w:cs="Arial"/>
          <w:iCs/>
          <w:color w:val="000000"/>
          <w:sz w:val="2"/>
          <w:szCs w:val="2"/>
        </w:rPr>
        <w:br w:type="page"/>
      </w:r>
      <w:r w:rsidRPr="00EC72E2">
        <w:rPr>
          <w:rFonts w:ascii="Calibri Light" w:eastAsia="DengXian Light" w:hAnsi="Calibri Light"/>
          <w:bCs/>
          <w:color w:val="2F5496"/>
          <w:sz w:val="36"/>
          <w:szCs w:val="36"/>
          <w:u w:val="none"/>
          <w:lang w:eastAsia="en-US"/>
        </w:rPr>
        <w:lastRenderedPageBreak/>
        <w:t>Referral for Resubmission</w:t>
      </w:r>
    </w:p>
    <w:p w14:paraId="231AEAF7" w14:textId="77777777" w:rsidR="00B86AED" w:rsidRPr="00F14820" w:rsidRDefault="00B86AED" w:rsidP="00B86AED">
      <w:pPr>
        <w:ind w:right="-17"/>
        <w:rPr>
          <w:rFonts w:ascii="Arial" w:hAnsi="Arial" w:cs="Arial"/>
          <w:sz w:val="21"/>
          <w:szCs w:val="21"/>
        </w:rPr>
      </w:pPr>
    </w:p>
    <w:p w14:paraId="5AB4D83A" w14:textId="451918AA" w:rsidR="00B86AED" w:rsidRPr="00EC72E2" w:rsidRDefault="00B86AED" w:rsidP="00B86AED">
      <w:pPr>
        <w:spacing w:line="276" w:lineRule="auto"/>
        <w:jc w:val="both"/>
        <w:rPr>
          <w:rFonts w:ascii="Arial" w:hAnsi="Arial" w:cs="Arial"/>
          <w:sz w:val="23"/>
          <w:szCs w:val="23"/>
        </w:rPr>
      </w:pPr>
      <w:r w:rsidRPr="00EC72E2">
        <w:rPr>
          <w:rFonts w:ascii="Arial" w:hAnsi="Arial" w:cs="Arial"/>
          <w:sz w:val="23"/>
          <w:szCs w:val="23"/>
        </w:rPr>
        <w:t>Where the recommendation is referral for resubmission, the Examiners are also required to provide a clear summary of the reasons for referral along with “Notes for Guidance” which must be submitted to DCO with the Examiners’ Report for consideration by the Graduate Board’s Progression and Examinations Group.</w:t>
      </w:r>
    </w:p>
    <w:p w14:paraId="66D80262" w14:textId="77777777" w:rsidR="00B86AED" w:rsidRPr="00EC72E2" w:rsidRDefault="00B86AED" w:rsidP="00B86AED">
      <w:pPr>
        <w:jc w:val="both"/>
        <w:rPr>
          <w:rFonts w:ascii="Arial" w:hAnsi="Arial" w:cs="Arial"/>
          <w:sz w:val="23"/>
          <w:szCs w:val="23"/>
        </w:rPr>
      </w:pPr>
    </w:p>
    <w:p w14:paraId="07E0573A" w14:textId="77777777" w:rsidR="00B86AED" w:rsidRPr="00EC72E2" w:rsidRDefault="00B86AED" w:rsidP="00B86AED">
      <w:pPr>
        <w:numPr>
          <w:ilvl w:val="0"/>
          <w:numId w:val="20"/>
        </w:numPr>
        <w:tabs>
          <w:tab w:val="left" w:pos="360"/>
        </w:tabs>
        <w:suppressAutoHyphens/>
        <w:rPr>
          <w:rFonts w:ascii="Arial" w:hAnsi="Arial" w:cs="Arial"/>
          <w:b/>
          <w:sz w:val="23"/>
          <w:szCs w:val="23"/>
        </w:rPr>
      </w:pPr>
      <w:r w:rsidRPr="00EC72E2">
        <w:rPr>
          <w:rFonts w:ascii="Arial" w:hAnsi="Arial" w:cs="Arial"/>
          <w:b/>
          <w:iCs/>
          <w:color w:val="000000"/>
          <w:sz w:val="23"/>
          <w:szCs w:val="23"/>
        </w:rPr>
        <w:t>Please give a c</w:t>
      </w:r>
      <w:r w:rsidRPr="00EC72E2">
        <w:rPr>
          <w:rFonts w:ascii="Arial" w:hAnsi="Arial" w:cs="Arial"/>
          <w:b/>
          <w:sz w:val="23"/>
          <w:szCs w:val="23"/>
        </w:rPr>
        <w:t xml:space="preserve">lear summary of the reasons for referral </w:t>
      </w:r>
      <w:r w:rsidRPr="00EC72E2">
        <w:rPr>
          <w:rFonts w:ascii="Arial" w:hAnsi="Arial" w:cs="Arial"/>
          <w:i/>
          <w:sz w:val="23"/>
          <w:szCs w:val="23"/>
        </w:rPr>
        <w:t>(text box will expand)</w:t>
      </w:r>
      <w:r w:rsidRPr="00EC72E2">
        <w:rPr>
          <w:rFonts w:ascii="Arial" w:hAnsi="Arial" w:cs="Arial"/>
          <w:b/>
          <w:sz w:val="23"/>
          <w:szCs w:val="23"/>
        </w:rPr>
        <w:t>:</w:t>
      </w:r>
    </w:p>
    <w:p w14:paraId="447EF595" w14:textId="77777777" w:rsidR="00B86AED" w:rsidRPr="00EC72E2" w:rsidRDefault="00B86AED" w:rsidP="00B86AED">
      <w:pPr>
        <w:tabs>
          <w:tab w:val="left" w:pos="360"/>
        </w:tabs>
        <w:suppressAutoHyphens/>
        <w:rPr>
          <w:rFonts w:ascii="Arial" w:hAnsi="Arial" w:cs="Arial"/>
          <w:b/>
          <w:sz w:val="23"/>
          <w:szCs w:val="23"/>
        </w:rPr>
      </w:pPr>
    </w:p>
    <w:p w14:paraId="55A020BB" w14:textId="77777777" w:rsidR="00B86AED" w:rsidRPr="00EC72E2" w:rsidRDefault="00B86AED" w:rsidP="00B86AED">
      <w:pPr>
        <w:spacing w:line="276" w:lineRule="auto"/>
        <w:jc w:val="both"/>
        <w:rPr>
          <w:rFonts w:ascii="Arial" w:hAnsi="Arial" w:cs="Arial"/>
          <w:sz w:val="23"/>
          <w:szCs w:val="23"/>
        </w:rPr>
      </w:pPr>
      <w:r w:rsidRPr="00EC72E2">
        <w:rPr>
          <w:rFonts w:ascii="Arial" w:hAnsi="Arial" w:cs="Arial"/>
          <w:sz w:val="23"/>
          <w:szCs w:val="23"/>
        </w:rPr>
        <w:t>Please summarise why the submitted thesis does not, at this stage, satisfy the requirements for award, and what evidence there is that the thesis is potentially of a standard to merit award (following a period of further work and resubmission) and that the examiners believe the individual PGR is capable of making the changes required.</w:t>
      </w:r>
    </w:p>
    <w:p w14:paraId="7B148A56" w14:textId="77777777" w:rsidR="00B86AED" w:rsidRPr="00EC72E2" w:rsidRDefault="00B86AED" w:rsidP="00B86AED">
      <w:pPr>
        <w:tabs>
          <w:tab w:val="left" w:pos="360"/>
        </w:tabs>
        <w:suppressAutoHyphens/>
        <w:ind w:left="360" w:hanging="360"/>
        <w:rPr>
          <w:rFonts w:ascii="Arial" w:hAnsi="Arial" w:cs="Arial"/>
          <w:b/>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B86AED" w:rsidRPr="00EC72E2" w14:paraId="2AA376EE" w14:textId="77777777" w:rsidTr="00BA5E4C">
        <w:trPr>
          <w:trHeight w:val="446"/>
        </w:trPr>
        <w:tc>
          <w:tcPr>
            <w:tcW w:w="9923" w:type="dxa"/>
          </w:tcPr>
          <w:p w14:paraId="5E0BEE5D" w14:textId="77777777" w:rsidR="00B86AED" w:rsidRPr="00EC72E2" w:rsidRDefault="00B86AED" w:rsidP="00BA5E4C">
            <w:pPr>
              <w:suppressAutoHyphens/>
              <w:jc w:val="both"/>
              <w:rPr>
                <w:rFonts w:ascii="Arial" w:hAnsi="Arial" w:cs="Arial"/>
                <w:iCs/>
                <w:color w:val="000000"/>
                <w:sz w:val="23"/>
                <w:szCs w:val="23"/>
              </w:rPr>
            </w:pPr>
          </w:p>
          <w:p w14:paraId="0AC45FFF" w14:textId="77777777" w:rsidR="00B86AED" w:rsidRPr="00EC72E2" w:rsidRDefault="00B86AED" w:rsidP="00BA5E4C">
            <w:pPr>
              <w:suppressAutoHyphens/>
              <w:jc w:val="both"/>
              <w:rPr>
                <w:rFonts w:ascii="Arial" w:hAnsi="Arial" w:cs="Arial"/>
                <w:iCs/>
                <w:color w:val="000000"/>
                <w:sz w:val="23"/>
                <w:szCs w:val="23"/>
              </w:rPr>
            </w:pPr>
          </w:p>
        </w:tc>
      </w:tr>
    </w:tbl>
    <w:p w14:paraId="5C165244" w14:textId="77777777" w:rsidR="00B86AED" w:rsidRPr="00EC72E2" w:rsidRDefault="00B86AED" w:rsidP="00B86AED">
      <w:pPr>
        <w:jc w:val="both"/>
        <w:rPr>
          <w:rFonts w:ascii="Arial" w:hAnsi="Arial" w:cs="Arial"/>
          <w:sz w:val="23"/>
          <w:szCs w:val="23"/>
        </w:rPr>
      </w:pPr>
    </w:p>
    <w:p w14:paraId="5F5ED152" w14:textId="77777777" w:rsidR="00B86AED" w:rsidRPr="00EC72E2" w:rsidRDefault="00B86AED" w:rsidP="00B86AED">
      <w:pPr>
        <w:tabs>
          <w:tab w:val="left" w:pos="360"/>
        </w:tabs>
        <w:suppressAutoHyphens/>
        <w:rPr>
          <w:rFonts w:ascii="Arial" w:hAnsi="Arial" w:cs="Arial"/>
          <w:b/>
          <w:iCs/>
          <w:color w:val="000000"/>
          <w:sz w:val="23"/>
          <w:szCs w:val="23"/>
        </w:rPr>
      </w:pPr>
      <w:r w:rsidRPr="00EC72E2">
        <w:rPr>
          <w:rFonts w:ascii="Arial" w:hAnsi="Arial" w:cs="Arial"/>
          <w:b/>
          <w:iCs/>
          <w:color w:val="000000"/>
          <w:sz w:val="23"/>
          <w:szCs w:val="23"/>
        </w:rPr>
        <w:t>Please attach Notes for Guidance on a separate sheet headed “Notes for Guidance”</w:t>
      </w:r>
    </w:p>
    <w:p w14:paraId="53910FBA" w14:textId="77777777" w:rsidR="00B86AED" w:rsidRPr="00EC72E2" w:rsidRDefault="00B86AED" w:rsidP="00B86AED">
      <w:pPr>
        <w:tabs>
          <w:tab w:val="left" w:pos="360"/>
        </w:tabs>
        <w:suppressAutoHyphens/>
        <w:ind w:left="360" w:hanging="360"/>
        <w:rPr>
          <w:rFonts w:ascii="Arial" w:hAnsi="Arial" w:cs="Arial"/>
          <w:sz w:val="23"/>
          <w:szCs w:val="23"/>
        </w:rPr>
      </w:pPr>
    </w:p>
    <w:p w14:paraId="7F1543B5" w14:textId="77777777" w:rsidR="00B86AED" w:rsidRPr="00EC72E2" w:rsidRDefault="00B86AED" w:rsidP="00B86AED">
      <w:pPr>
        <w:spacing w:line="276" w:lineRule="auto"/>
        <w:jc w:val="both"/>
        <w:rPr>
          <w:rFonts w:ascii="Arial" w:hAnsi="Arial" w:cs="Arial"/>
          <w:sz w:val="23"/>
          <w:szCs w:val="23"/>
        </w:rPr>
      </w:pPr>
      <w:r w:rsidRPr="00EC72E2">
        <w:rPr>
          <w:rFonts w:ascii="Arial" w:hAnsi="Arial" w:cs="Arial"/>
          <w:sz w:val="23"/>
          <w:szCs w:val="23"/>
        </w:rPr>
        <w:t xml:space="preserve">The Notes for Guidance must clearly set out what needs to be done in order for the thesis to reach the standards required for the award of the degree. The Notes must specify the sections or aspects of the thesis which are in need of improvement and provide sufficiently detailed information about what work is required to enable the PGR to revise the thesis for resubmission to meet the standard required for award. </w:t>
      </w:r>
    </w:p>
    <w:p w14:paraId="6DD38198" w14:textId="77777777" w:rsidR="00B86AED" w:rsidRPr="00EC72E2" w:rsidRDefault="00B86AED" w:rsidP="00B86AED">
      <w:pPr>
        <w:tabs>
          <w:tab w:val="left" w:pos="360"/>
        </w:tabs>
        <w:suppressAutoHyphens/>
        <w:ind w:left="360" w:hanging="360"/>
        <w:rPr>
          <w:rFonts w:ascii="Arial" w:hAnsi="Arial" w:cs="Arial"/>
          <w:b/>
          <w:iCs/>
          <w:color w:val="000000"/>
          <w:sz w:val="23"/>
          <w:szCs w:val="23"/>
        </w:rPr>
      </w:pPr>
    </w:p>
    <w:tbl>
      <w:tblPr>
        <w:tblW w:w="0" w:type="auto"/>
        <w:tblLayout w:type="fixed"/>
        <w:tblCellMar>
          <w:left w:w="107" w:type="dxa"/>
          <w:right w:w="107" w:type="dxa"/>
        </w:tblCellMar>
        <w:tblLook w:val="0000" w:firstRow="0" w:lastRow="0" w:firstColumn="0" w:lastColumn="0" w:noHBand="0" w:noVBand="0"/>
      </w:tblPr>
      <w:tblGrid>
        <w:gridCol w:w="674"/>
        <w:gridCol w:w="4962"/>
        <w:gridCol w:w="283"/>
        <w:gridCol w:w="709"/>
        <w:gridCol w:w="567"/>
        <w:gridCol w:w="2126"/>
        <w:gridCol w:w="709"/>
      </w:tblGrid>
      <w:tr w:rsidR="00B86AED" w:rsidRPr="00EC72E2" w14:paraId="29DBF861" w14:textId="77777777" w:rsidTr="00BA5E4C">
        <w:trPr>
          <w:trHeight w:val="579"/>
        </w:trPr>
        <w:tc>
          <w:tcPr>
            <w:tcW w:w="674" w:type="dxa"/>
          </w:tcPr>
          <w:p w14:paraId="648C70A8" w14:textId="77777777" w:rsidR="00B86AED" w:rsidRPr="00EC72E2" w:rsidRDefault="00B86AED" w:rsidP="00BA5E4C">
            <w:pPr>
              <w:tabs>
                <w:tab w:val="left" w:pos="360"/>
              </w:tabs>
              <w:suppressAutoHyphens/>
              <w:ind w:left="360" w:hanging="360"/>
              <w:rPr>
                <w:rFonts w:ascii="Arial" w:hAnsi="Arial" w:cs="Arial"/>
                <w:b/>
                <w:sz w:val="23"/>
                <w:szCs w:val="23"/>
              </w:rPr>
            </w:pPr>
            <w:r w:rsidRPr="00EC72E2">
              <w:rPr>
                <w:rFonts w:ascii="Arial" w:hAnsi="Arial" w:cs="Arial"/>
                <w:b/>
                <w:iCs/>
                <w:color w:val="000000"/>
                <w:sz w:val="23"/>
                <w:szCs w:val="23"/>
              </w:rPr>
              <w:t>(ii)</w:t>
            </w:r>
            <w:r w:rsidRPr="00EC72E2">
              <w:rPr>
                <w:rFonts w:ascii="Arial" w:hAnsi="Arial" w:cs="Arial"/>
                <w:b/>
                <w:sz w:val="23"/>
                <w:szCs w:val="23"/>
              </w:rPr>
              <w:t xml:space="preserve"> </w:t>
            </w:r>
          </w:p>
        </w:tc>
        <w:tc>
          <w:tcPr>
            <w:tcW w:w="4962" w:type="dxa"/>
          </w:tcPr>
          <w:p w14:paraId="7ACABCF0" w14:textId="77777777" w:rsidR="00B86AED" w:rsidRPr="00EC72E2" w:rsidRDefault="00B86AED" w:rsidP="00BA5E4C">
            <w:pPr>
              <w:pStyle w:val="ListParagraph"/>
              <w:ind w:left="0"/>
              <w:contextualSpacing/>
              <w:rPr>
                <w:rFonts w:ascii="Arial" w:hAnsi="Arial" w:cs="Arial"/>
                <w:b/>
                <w:sz w:val="23"/>
                <w:szCs w:val="23"/>
              </w:rPr>
            </w:pPr>
            <w:r w:rsidRPr="00EC72E2">
              <w:rPr>
                <w:rFonts w:ascii="Arial" w:hAnsi="Arial" w:cs="Arial"/>
                <w:b/>
                <w:sz w:val="23"/>
                <w:szCs w:val="23"/>
              </w:rPr>
              <w:t xml:space="preserve">Please tick to confirm the Notes for Guidance are attached </w:t>
            </w:r>
          </w:p>
        </w:tc>
        <w:tc>
          <w:tcPr>
            <w:tcW w:w="283" w:type="dxa"/>
          </w:tcPr>
          <w:p w14:paraId="4EBF3035" w14:textId="77777777" w:rsidR="00B86AED" w:rsidRPr="00EC72E2" w:rsidRDefault="00B86AED" w:rsidP="00BA5E4C">
            <w:pPr>
              <w:pStyle w:val="ListParagraph"/>
              <w:ind w:left="0"/>
              <w:contextualSpacing/>
              <w:jc w:val="both"/>
              <w:rPr>
                <w:rFonts w:ascii="Arial" w:hAnsi="Arial" w:cs="Arial"/>
                <w:b/>
                <w:sz w:val="23"/>
                <w:szCs w:val="23"/>
              </w:rPr>
            </w:pPr>
          </w:p>
        </w:tc>
        <w:tc>
          <w:tcPr>
            <w:tcW w:w="709" w:type="dxa"/>
            <w:tcBorders>
              <w:top w:val="single" w:sz="6" w:space="0" w:color="auto"/>
              <w:left w:val="single" w:sz="6" w:space="0" w:color="auto"/>
              <w:bottom w:val="single" w:sz="6" w:space="0" w:color="auto"/>
              <w:right w:val="single" w:sz="6" w:space="0" w:color="auto"/>
            </w:tcBorders>
          </w:tcPr>
          <w:p w14:paraId="17A9462F" w14:textId="77777777" w:rsidR="00B86AED" w:rsidRPr="00EC72E2" w:rsidRDefault="00B86AED" w:rsidP="00BA5E4C">
            <w:pPr>
              <w:jc w:val="both"/>
              <w:rPr>
                <w:rFonts w:ascii="Arial" w:hAnsi="Arial" w:cs="Arial"/>
                <w:b/>
                <w:sz w:val="23"/>
                <w:szCs w:val="23"/>
              </w:rPr>
            </w:pPr>
          </w:p>
        </w:tc>
        <w:tc>
          <w:tcPr>
            <w:tcW w:w="567" w:type="dxa"/>
            <w:tcBorders>
              <w:left w:val="nil"/>
            </w:tcBorders>
          </w:tcPr>
          <w:p w14:paraId="53F64640" w14:textId="77777777" w:rsidR="00B86AED" w:rsidRPr="00EC72E2" w:rsidRDefault="00B86AED" w:rsidP="00BA5E4C">
            <w:pPr>
              <w:pStyle w:val="ListParagraph"/>
              <w:ind w:left="0"/>
              <w:contextualSpacing/>
              <w:jc w:val="right"/>
              <w:rPr>
                <w:rFonts w:ascii="Arial" w:hAnsi="Arial" w:cs="Arial"/>
                <w:b/>
                <w:sz w:val="23"/>
                <w:szCs w:val="23"/>
              </w:rPr>
            </w:pPr>
            <w:r w:rsidRPr="00EC72E2">
              <w:rPr>
                <w:rFonts w:ascii="Arial" w:hAnsi="Arial" w:cs="Arial"/>
                <w:b/>
                <w:iCs/>
                <w:sz w:val="23"/>
                <w:szCs w:val="23"/>
              </w:rPr>
              <w:t>(iii)</w:t>
            </w:r>
          </w:p>
        </w:tc>
        <w:tc>
          <w:tcPr>
            <w:tcW w:w="2126" w:type="dxa"/>
            <w:tcBorders>
              <w:left w:val="nil"/>
            </w:tcBorders>
          </w:tcPr>
          <w:p w14:paraId="29F1E28A" w14:textId="77777777" w:rsidR="00B86AED" w:rsidRPr="00EC72E2" w:rsidRDefault="00B86AED" w:rsidP="00BA5E4C">
            <w:pPr>
              <w:pStyle w:val="ListParagraph"/>
              <w:ind w:left="0"/>
              <w:contextualSpacing/>
              <w:rPr>
                <w:rFonts w:ascii="Arial" w:hAnsi="Arial" w:cs="Arial"/>
                <w:b/>
                <w:sz w:val="23"/>
                <w:szCs w:val="23"/>
              </w:rPr>
            </w:pPr>
            <w:r w:rsidRPr="00EC72E2">
              <w:rPr>
                <w:rFonts w:ascii="Arial" w:hAnsi="Arial" w:cs="Arial"/>
                <w:b/>
                <w:sz w:val="23"/>
                <w:szCs w:val="23"/>
              </w:rPr>
              <w:t>Indicate the number of pages</w:t>
            </w:r>
          </w:p>
        </w:tc>
        <w:tc>
          <w:tcPr>
            <w:tcW w:w="709" w:type="dxa"/>
            <w:tcBorders>
              <w:top w:val="single" w:sz="6" w:space="0" w:color="auto"/>
              <w:left w:val="single" w:sz="6" w:space="0" w:color="auto"/>
              <w:bottom w:val="single" w:sz="6" w:space="0" w:color="auto"/>
              <w:right w:val="single" w:sz="6" w:space="0" w:color="auto"/>
            </w:tcBorders>
          </w:tcPr>
          <w:p w14:paraId="3F8C8114" w14:textId="77777777" w:rsidR="00B86AED" w:rsidRPr="00EC72E2" w:rsidRDefault="00B86AED" w:rsidP="00BA5E4C">
            <w:pPr>
              <w:pStyle w:val="ListParagraph"/>
              <w:rPr>
                <w:rFonts w:ascii="Arial" w:hAnsi="Arial" w:cs="Arial"/>
                <w:b/>
                <w:sz w:val="23"/>
                <w:szCs w:val="23"/>
              </w:rPr>
            </w:pPr>
          </w:p>
          <w:p w14:paraId="0C40B7E8" w14:textId="77777777" w:rsidR="00B86AED" w:rsidRPr="00EC72E2" w:rsidRDefault="00B86AED" w:rsidP="00BA5E4C">
            <w:pPr>
              <w:jc w:val="both"/>
              <w:rPr>
                <w:rFonts w:ascii="Arial" w:hAnsi="Arial" w:cs="Arial"/>
                <w:b/>
                <w:sz w:val="23"/>
                <w:szCs w:val="23"/>
              </w:rPr>
            </w:pPr>
          </w:p>
        </w:tc>
      </w:tr>
    </w:tbl>
    <w:p w14:paraId="76D46472" w14:textId="77777777" w:rsidR="00B86AED" w:rsidRPr="00EC72E2" w:rsidRDefault="00B86AED" w:rsidP="00B86AED">
      <w:pPr>
        <w:tabs>
          <w:tab w:val="left" w:pos="360"/>
        </w:tabs>
        <w:suppressAutoHyphens/>
        <w:ind w:left="360" w:hanging="360"/>
        <w:rPr>
          <w:rFonts w:ascii="Arial" w:hAnsi="Arial" w:cs="Arial"/>
          <w:b/>
          <w:iCs/>
          <w:color w:val="000000"/>
          <w:sz w:val="23"/>
          <w:szCs w:val="23"/>
        </w:rPr>
      </w:pPr>
    </w:p>
    <w:tbl>
      <w:tblPr>
        <w:tblW w:w="0" w:type="auto"/>
        <w:tblLayout w:type="fixed"/>
        <w:tblCellMar>
          <w:left w:w="107" w:type="dxa"/>
          <w:right w:w="107" w:type="dxa"/>
        </w:tblCellMar>
        <w:tblLook w:val="0000" w:firstRow="0" w:lastRow="0" w:firstColumn="0" w:lastColumn="0" w:noHBand="0" w:noVBand="0"/>
      </w:tblPr>
      <w:tblGrid>
        <w:gridCol w:w="674"/>
        <w:gridCol w:w="8647"/>
        <w:gridCol w:w="709"/>
      </w:tblGrid>
      <w:tr w:rsidR="00B86AED" w:rsidRPr="00EC72E2" w14:paraId="3D69A8C7" w14:textId="77777777" w:rsidTr="00BA5E4C">
        <w:trPr>
          <w:trHeight w:val="579"/>
        </w:trPr>
        <w:tc>
          <w:tcPr>
            <w:tcW w:w="674" w:type="dxa"/>
          </w:tcPr>
          <w:p w14:paraId="4D1E66FE" w14:textId="77777777" w:rsidR="00B86AED" w:rsidRPr="00EC72E2" w:rsidRDefault="00B86AED" w:rsidP="00BA5E4C">
            <w:pPr>
              <w:tabs>
                <w:tab w:val="left" w:pos="360"/>
              </w:tabs>
              <w:suppressAutoHyphens/>
              <w:ind w:left="360" w:hanging="360"/>
              <w:rPr>
                <w:rFonts w:ascii="Arial" w:hAnsi="Arial" w:cs="Arial"/>
                <w:b/>
                <w:sz w:val="23"/>
                <w:szCs w:val="23"/>
              </w:rPr>
            </w:pPr>
            <w:r w:rsidRPr="00EC72E2">
              <w:rPr>
                <w:rFonts w:ascii="Arial" w:hAnsi="Arial" w:cs="Arial"/>
                <w:b/>
                <w:iCs/>
                <w:color w:val="000000"/>
                <w:sz w:val="23"/>
                <w:szCs w:val="23"/>
              </w:rPr>
              <w:t>(iv)</w:t>
            </w:r>
            <w:r w:rsidRPr="00EC72E2">
              <w:rPr>
                <w:rFonts w:ascii="Arial" w:hAnsi="Arial" w:cs="Arial"/>
                <w:b/>
                <w:sz w:val="23"/>
                <w:szCs w:val="23"/>
              </w:rPr>
              <w:t xml:space="preserve"> </w:t>
            </w:r>
          </w:p>
        </w:tc>
        <w:tc>
          <w:tcPr>
            <w:tcW w:w="8647" w:type="dxa"/>
          </w:tcPr>
          <w:p w14:paraId="22620899" w14:textId="77777777" w:rsidR="00B86AED" w:rsidRPr="00EC72E2" w:rsidRDefault="00B86AED" w:rsidP="00BA5E4C">
            <w:pPr>
              <w:pStyle w:val="ListParagraph"/>
              <w:ind w:left="0"/>
              <w:contextualSpacing/>
              <w:rPr>
                <w:rFonts w:ascii="Arial" w:hAnsi="Arial" w:cs="Arial"/>
                <w:b/>
                <w:sz w:val="23"/>
                <w:szCs w:val="23"/>
              </w:rPr>
            </w:pPr>
            <w:r w:rsidRPr="00EC72E2">
              <w:rPr>
                <w:rFonts w:ascii="Arial" w:hAnsi="Arial" w:cs="Arial"/>
                <w:b/>
                <w:sz w:val="23"/>
                <w:szCs w:val="23"/>
              </w:rPr>
              <w:t>Please tick to confirm the Notes for Guidance have been agreed by all Examiners</w:t>
            </w:r>
          </w:p>
        </w:tc>
        <w:tc>
          <w:tcPr>
            <w:tcW w:w="709" w:type="dxa"/>
            <w:tcBorders>
              <w:top w:val="single" w:sz="6" w:space="0" w:color="auto"/>
              <w:left w:val="single" w:sz="6" w:space="0" w:color="auto"/>
              <w:bottom w:val="single" w:sz="6" w:space="0" w:color="auto"/>
              <w:right w:val="single" w:sz="6" w:space="0" w:color="auto"/>
            </w:tcBorders>
          </w:tcPr>
          <w:p w14:paraId="25F0A5C2" w14:textId="77777777" w:rsidR="00B86AED" w:rsidRPr="00EC72E2" w:rsidRDefault="00B86AED" w:rsidP="00BA5E4C">
            <w:pPr>
              <w:pStyle w:val="ListParagraph"/>
              <w:rPr>
                <w:rFonts w:ascii="Arial" w:hAnsi="Arial" w:cs="Arial"/>
                <w:b/>
                <w:sz w:val="23"/>
                <w:szCs w:val="23"/>
              </w:rPr>
            </w:pPr>
          </w:p>
          <w:p w14:paraId="1C13C497" w14:textId="77777777" w:rsidR="00B86AED" w:rsidRPr="00EC72E2" w:rsidRDefault="00B86AED" w:rsidP="00BA5E4C">
            <w:pPr>
              <w:jc w:val="both"/>
              <w:rPr>
                <w:rFonts w:ascii="Arial" w:hAnsi="Arial" w:cs="Arial"/>
                <w:b/>
                <w:sz w:val="23"/>
                <w:szCs w:val="23"/>
              </w:rPr>
            </w:pPr>
          </w:p>
        </w:tc>
      </w:tr>
    </w:tbl>
    <w:p w14:paraId="197C9E8E" w14:textId="77777777" w:rsidR="00B86AED" w:rsidRDefault="00B86AED" w:rsidP="00B86AED">
      <w:pPr>
        <w:ind w:right="-516"/>
        <w:rPr>
          <w:rFonts w:ascii="Arial" w:hAnsi="Arial" w:cs="Arial"/>
          <w:b/>
          <w:iCs/>
          <w:color w:val="FFFFFF"/>
          <w:sz w:val="21"/>
          <w:szCs w:val="21"/>
        </w:rPr>
      </w:pPr>
      <w:r w:rsidRPr="00F14820">
        <w:rPr>
          <w:rFonts w:ascii="Arial" w:hAnsi="Arial" w:cs="Arial"/>
          <w:b/>
          <w:iCs/>
          <w:color w:val="FFFFFF"/>
          <w:sz w:val="21"/>
          <w:szCs w:val="21"/>
        </w:rPr>
        <w:t>S</w:t>
      </w:r>
    </w:p>
    <w:p w14:paraId="5CDB7345" w14:textId="77777777" w:rsidR="00B86AED" w:rsidRDefault="00B86AED" w:rsidP="00B86AED">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C72E2">
        <w:rPr>
          <w:rFonts w:ascii="Calibri Light" w:eastAsia="DengXian Light" w:hAnsi="Calibri Light"/>
          <w:bCs/>
          <w:color w:val="2F5496"/>
          <w:sz w:val="36"/>
          <w:szCs w:val="36"/>
          <w:u w:val="none"/>
          <w:lang w:eastAsia="en-US"/>
        </w:rPr>
        <w:t xml:space="preserve"> Fail (no award of a research degree)</w:t>
      </w:r>
    </w:p>
    <w:p w14:paraId="69E1F50E" w14:textId="77777777" w:rsidR="00B86AED" w:rsidRDefault="00B86AED" w:rsidP="00B86AED">
      <w:pPr>
        <w:spacing w:line="276" w:lineRule="auto"/>
        <w:jc w:val="both"/>
        <w:rPr>
          <w:rFonts w:ascii="Arial" w:hAnsi="Arial" w:cs="Arial"/>
          <w:sz w:val="21"/>
          <w:szCs w:val="21"/>
        </w:rPr>
      </w:pPr>
    </w:p>
    <w:p w14:paraId="1C8315DF" w14:textId="77777777" w:rsidR="00B86AED" w:rsidRPr="00EC72E2" w:rsidRDefault="00B86AED" w:rsidP="00B86AED">
      <w:pPr>
        <w:spacing w:line="276" w:lineRule="auto"/>
        <w:jc w:val="both"/>
        <w:rPr>
          <w:rFonts w:ascii="Arial" w:hAnsi="Arial" w:cs="Arial"/>
          <w:sz w:val="23"/>
          <w:szCs w:val="23"/>
        </w:rPr>
      </w:pPr>
      <w:r w:rsidRPr="00EC72E2">
        <w:rPr>
          <w:rFonts w:ascii="Arial" w:hAnsi="Arial" w:cs="Arial"/>
          <w:sz w:val="23"/>
          <w:szCs w:val="23"/>
        </w:rPr>
        <w:t xml:space="preserve">Examiners are asked to ensure that a </w:t>
      </w:r>
      <w:r w:rsidRPr="00EC72E2">
        <w:rPr>
          <w:rFonts w:ascii="Arial" w:hAnsi="Arial" w:cs="Arial"/>
          <w:b/>
          <w:iCs/>
          <w:color w:val="000000"/>
          <w:sz w:val="23"/>
          <w:szCs w:val="23"/>
        </w:rPr>
        <w:t xml:space="preserve">thorough and detailed account </w:t>
      </w:r>
      <w:r w:rsidRPr="00EC72E2">
        <w:rPr>
          <w:rFonts w:ascii="Arial" w:hAnsi="Arial" w:cs="Arial"/>
          <w:sz w:val="23"/>
          <w:szCs w:val="23"/>
        </w:rPr>
        <w:t>of the reasons for failure is provided. In the case of a recommendation for failure on a first submission the Examiners’ Report must also include an explicit statement explaining why referral for resubmission was not an option.</w:t>
      </w:r>
    </w:p>
    <w:p w14:paraId="6BEAC22F" w14:textId="77777777" w:rsidR="00B86AED" w:rsidRPr="00EC72E2" w:rsidRDefault="00B86AED" w:rsidP="00B86AED">
      <w:pPr>
        <w:spacing w:line="276" w:lineRule="auto"/>
        <w:rPr>
          <w:rFonts w:ascii="Arial" w:hAnsi="Arial" w:cs="Arial"/>
          <w:sz w:val="23"/>
          <w:szCs w:val="23"/>
        </w:rPr>
      </w:pPr>
    </w:p>
    <w:p w14:paraId="28286B6E" w14:textId="77777777" w:rsidR="00B86AED" w:rsidRPr="00EC72E2" w:rsidRDefault="00B86AED" w:rsidP="00B86AED">
      <w:pPr>
        <w:numPr>
          <w:ilvl w:val="0"/>
          <w:numId w:val="22"/>
        </w:numPr>
        <w:tabs>
          <w:tab w:val="left" w:pos="360"/>
        </w:tabs>
        <w:suppressAutoHyphens/>
        <w:spacing w:line="276" w:lineRule="auto"/>
        <w:rPr>
          <w:rFonts w:ascii="Arial" w:hAnsi="Arial" w:cs="Arial"/>
          <w:iCs/>
          <w:color w:val="000000"/>
          <w:sz w:val="23"/>
          <w:szCs w:val="23"/>
        </w:rPr>
      </w:pPr>
      <w:r w:rsidRPr="00EC72E2">
        <w:rPr>
          <w:rFonts w:ascii="Arial" w:hAnsi="Arial" w:cs="Arial"/>
          <w:iCs/>
          <w:color w:val="000000"/>
          <w:sz w:val="23"/>
          <w:szCs w:val="23"/>
        </w:rPr>
        <w:t>Please give a thorough and detailed account of the reasons for failure (this must clearly indicate why the criteria for the award of the degree have not been met):</w:t>
      </w:r>
    </w:p>
    <w:p w14:paraId="31AE133C" w14:textId="77777777" w:rsidR="00B86AED" w:rsidRPr="00EC72E2" w:rsidRDefault="00B86AED" w:rsidP="00B86AED">
      <w:pPr>
        <w:tabs>
          <w:tab w:val="left" w:pos="360"/>
        </w:tabs>
        <w:suppressAutoHyphens/>
        <w:rPr>
          <w:rFonts w:ascii="Arial" w:hAnsi="Arial" w:cs="Arial"/>
          <w:iCs/>
          <w:color w:val="000000"/>
          <w:sz w:val="23"/>
          <w:szCs w:val="23"/>
        </w:rPr>
      </w:pPr>
    </w:p>
    <w:tbl>
      <w:tblPr>
        <w:tblW w:w="10206"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206"/>
      </w:tblGrid>
      <w:tr w:rsidR="00B86AED" w:rsidRPr="00EC72E2" w14:paraId="433F10D7" w14:textId="77777777" w:rsidTr="00BA5E4C">
        <w:trPr>
          <w:trHeight w:val="720"/>
        </w:trPr>
        <w:tc>
          <w:tcPr>
            <w:tcW w:w="10206" w:type="dxa"/>
          </w:tcPr>
          <w:p w14:paraId="7E24A814" w14:textId="77777777" w:rsidR="00B86AED" w:rsidRPr="00EC72E2" w:rsidRDefault="00B86AED" w:rsidP="00BA5E4C">
            <w:pPr>
              <w:suppressAutoHyphens/>
              <w:jc w:val="both"/>
              <w:rPr>
                <w:rFonts w:ascii="Arial" w:hAnsi="Arial" w:cs="Arial"/>
                <w:iCs/>
                <w:color w:val="000000"/>
                <w:sz w:val="23"/>
                <w:szCs w:val="23"/>
              </w:rPr>
            </w:pPr>
          </w:p>
          <w:p w14:paraId="5F510BD0" w14:textId="77777777" w:rsidR="00B86AED" w:rsidRPr="00EC72E2" w:rsidRDefault="00B86AED" w:rsidP="00BA5E4C">
            <w:pPr>
              <w:suppressAutoHyphens/>
              <w:jc w:val="both"/>
              <w:rPr>
                <w:rFonts w:ascii="Arial" w:hAnsi="Arial" w:cs="Arial"/>
                <w:iCs/>
                <w:color w:val="000000"/>
                <w:sz w:val="23"/>
                <w:szCs w:val="23"/>
              </w:rPr>
            </w:pPr>
          </w:p>
        </w:tc>
      </w:tr>
    </w:tbl>
    <w:p w14:paraId="6575DF9F" w14:textId="77777777" w:rsidR="00B86AED" w:rsidRPr="00F14820" w:rsidRDefault="00B86AED" w:rsidP="00B86AED">
      <w:pPr>
        <w:tabs>
          <w:tab w:val="left" w:pos="360"/>
        </w:tabs>
        <w:suppressAutoHyphens/>
        <w:ind w:left="360" w:hanging="360"/>
        <w:rPr>
          <w:rFonts w:ascii="Arial" w:hAnsi="Arial" w:cs="Arial"/>
          <w:iCs/>
          <w:color w:val="000000"/>
          <w:sz w:val="21"/>
          <w:szCs w:val="21"/>
        </w:rPr>
      </w:pPr>
    </w:p>
    <w:p w14:paraId="7610B698" w14:textId="77777777" w:rsidR="00B86AED" w:rsidRPr="00EC72E2" w:rsidRDefault="00B86AED" w:rsidP="00B86AED">
      <w:pPr>
        <w:numPr>
          <w:ilvl w:val="0"/>
          <w:numId w:val="22"/>
        </w:numPr>
        <w:tabs>
          <w:tab w:val="left" w:pos="360"/>
        </w:tabs>
        <w:suppressAutoHyphens/>
        <w:spacing w:line="276" w:lineRule="auto"/>
        <w:rPr>
          <w:rFonts w:ascii="Arial" w:hAnsi="Arial" w:cs="Arial"/>
          <w:iCs/>
          <w:color w:val="000000"/>
          <w:sz w:val="23"/>
          <w:szCs w:val="23"/>
        </w:rPr>
      </w:pPr>
      <w:r w:rsidRPr="00EC72E2">
        <w:rPr>
          <w:rFonts w:ascii="Arial" w:hAnsi="Arial" w:cs="Arial"/>
          <w:iCs/>
          <w:color w:val="000000"/>
          <w:sz w:val="23"/>
          <w:szCs w:val="23"/>
        </w:rPr>
        <w:t>Please provide an explicit statement explaining why referral for resubmission was not an option:</w:t>
      </w:r>
    </w:p>
    <w:p w14:paraId="1637FF32" w14:textId="77777777" w:rsidR="00B86AED" w:rsidRPr="00F14820" w:rsidRDefault="00B86AED" w:rsidP="00B86AED">
      <w:pPr>
        <w:tabs>
          <w:tab w:val="left" w:pos="360"/>
        </w:tabs>
        <w:suppressAutoHyphens/>
        <w:rPr>
          <w:rFonts w:ascii="Arial" w:hAnsi="Arial" w:cs="Arial"/>
          <w:b/>
          <w:iCs/>
          <w:color w:val="000000"/>
          <w:sz w:val="21"/>
          <w:szCs w:val="21"/>
        </w:rPr>
      </w:pPr>
    </w:p>
    <w:tbl>
      <w:tblPr>
        <w:tblW w:w="10206"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206"/>
      </w:tblGrid>
      <w:tr w:rsidR="00B86AED" w:rsidRPr="0047572F" w14:paraId="24007E8A" w14:textId="77777777" w:rsidTr="00BA5E4C">
        <w:trPr>
          <w:trHeight w:val="720"/>
        </w:trPr>
        <w:tc>
          <w:tcPr>
            <w:tcW w:w="10206" w:type="dxa"/>
          </w:tcPr>
          <w:p w14:paraId="7D45CEA4" w14:textId="77777777" w:rsidR="00B86AED" w:rsidRPr="0047572F" w:rsidRDefault="00B86AED" w:rsidP="00BA5E4C">
            <w:pPr>
              <w:suppressAutoHyphens/>
              <w:jc w:val="both"/>
              <w:rPr>
                <w:rFonts w:ascii="Arial" w:hAnsi="Arial" w:cs="Arial"/>
                <w:iCs/>
                <w:color w:val="000000"/>
                <w:sz w:val="21"/>
                <w:szCs w:val="21"/>
              </w:rPr>
            </w:pPr>
          </w:p>
          <w:p w14:paraId="7A157398" w14:textId="77777777" w:rsidR="00B86AED" w:rsidRPr="0047572F" w:rsidRDefault="00B86AED" w:rsidP="00BA5E4C">
            <w:pPr>
              <w:suppressAutoHyphens/>
              <w:jc w:val="both"/>
              <w:rPr>
                <w:rFonts w:ascii="Arial" w:hAnsi="Arial" w:cs="Arial"/>
                <w:iCs/>
                <w:color w:val="000000"/>
                <w:sz w:val="21"/>
                <w:szCs w:val="21"/>
              </w:rPr>
            </w:pPr>
          </w:p>
        </w:tc>
      </w:tr>
    </w:tbl>
    <w:p w14:paraId="42033266" w14:textId="77777777" w:rsidR="00B86AED" w:rsidRPr="001F6DCF" w:rsidRDefault="00B86AED" w:rsidP="00B86AED">
      <w:pPr>
        <w:pStyle w:val="Heading1"/>
        <w:keepLines/>
        <w:spacing w:before="240" w:line="259" w:lineRule="auto"/>
        <w:ind w:left="360" w:hanging="360"/>
        <w:jc w:val="left"/>
        <w:rPr>
          <w:rFonts w:ascii="Calibri Light" w:eastAsia="DengXian Light" w:hAnsi="Calibri Light"/>
          <w:bCs/>
          <w:color w:val="2F5496"/>
          <w:sz w:val="36"/>
          <w:szCs w:val="36"/>
          <w:u w:val="none"/>
          <w:lang w:eastAsia="en-US"/>
        </w:rPr>
      </w:pPr>
      <w:r w:rsidRPr="001F6DCF">
        <w:rPr>
          <w:rFonts w:ascii="Calibri Light" w:eastAsia="DengXian Light" w:hAnsi="Calibri Light"/>
          <w:bCs/>
          <w:color w:val="2F5496"/>
          <w:sz w:val="36"/>
          <w:szCs w:val="36"/>
          <w:u w:val="none"/>
          <w:lang w:eastAsia="en-US"/>
        </w:rPr>
        <w:lastRenderedPageBreak/>
        <w:t>Learning Outcomes</w:t>
      </w:r>
    </w:p>
    <w:p w14:paraId="0FB14AB9" w14:textId="77777777" w:rsidR="00B86AED" w:rsidRPr="008E65F8" w:rsidRDefault="00B86AED" w:rsidP="00B86AED">
      <w:pPr>
        <w:ind w:right="-516"/>
        <w:jc w:val="center"/>
        <w:rPr>
          <w:rFonts w:ascii="Arial" w:hAnsi="Arial" w:cs="Arial"/>
          <w:b/>
          <w:sz w:val="21"/>
          <w:szCs w:val="21"/>
        </w:rPr>
      </w:pPr>
    </w:p>
    <w:p w14:paraId="1F8C629E" w14:textId="77777777" w:rsidR="00B86AED" w:rsidRPr="001F6DCF" w:rsidRDefault="00B86AED" w:rsidP="00B86AED">
      <w:pPr>
        <w:spacing w:line="276" w:lineRule="auto"/>
        <w:jc w:val="both"/>
        <w:rPr>
          <w:rFonts w:ascii="Arial" w:hAnsi="Arial" w:cs="Arial"/>
          <w:sz w:val="23"/>
          <w:szCs w:val="23"/>
        </w:rPr>
      </w:pPr>
      <w:r w:rsidRPr="001F6DCF">
        <w:rPr>
          <w:rFonts w:ascii="Arial" w:hAnsi="Arial" w:cs="Arial"/>
          <w:sz w:val="23"/>
          <w:szCs w:val="23"/>
        </w:rPr>
        <w:t xml:space="preserve">If there is any additional information or general comment in relation to the candidate’s performance or comments in relation to the Learning Outcomes these can be provided in the space below. </w:t>
      </w:r>
    </w:p>
    <w:p w14:paraId="67AFFED8" w14:textId="77777777" w:rsidR="00B86AED" w:rsidRPr="008E65F8" w:rsidRDefault="00B86AED" w:rsidP="00B86AED">
      <w:pPr>
        <w:tabs>
          <w:tab w:val="left" w:pos="360"/>
        </w:tabs>
        <w:suppressAutoHyphens/>
        <w:spacing w:line="276" w:lineRule="auto"/>
        <w:rPr>
          <w:rFonts w:ascii="Arial" w:hAnsi="Arial" w:cs="Arial"/>
          <w:b/>
          <w:iCs/>
          <w:color w:val="000000"/>
          <w:sz w:val="21"/>
          <w:szCs w:val="21"/>
        </w:rPr>
      </w:pPr>
    </w:p>
    <w:tbl>
      <w:tblPr>
        <w:tblW w:w="10206"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206"/>
      </w:tblGrid>
      <w:tr w:rsidR="00B86AED" w:rsidRPr="008E65F8" w14:paraId="4E08BCB9" w14:textId="77777777" w:rsidTr="00BA5E4C">
        <w:trPr>
          <w:trHeight w:val="720"/>
        </w:trPr>
        <w:tc>
          <w:tcPr>
            <w:tcW w:w="10206" w:type="dxa"/>
          </w:tcPr>
          <w:p w14:paraId="65D08E31" w14:textId="77777777" w:rsidR="00B86AED" w:rsidRPr="008E65F8" w:rsidRDefault="00B86AED" w:rsidP="00BA5E4C">
            <w:pPr>
              <w:suppressAutoHyphens/>
              <w:spacing w:line="276" w:lineRule="auto"/>
              <w:jc w:val="both"/>
              <w:rPr>
                <w:rFonts w:ascii="Arial" w:hAnsi="Arial" w:cs="Arial"/>
                <w:iCs/>
                <w:color w:val="000000"/>
                <w:sz w:val="21"/>
                <w:szCs w:val="21"/>
              </w:rPr>
            </w:pPr>
          </w:p>
          <w:p w14:paraId="0CEBD2F5" w14:textId="77777777" w:rsidR="00B86AED" w:rsidRPr="008E65F8" w:rsidRDefault="00B86AED" w:rsidP="00BA5E4C">
            <w:pPr>
              <w:suppressAutoHyphens/>
              <w:spacing w:line="276" w:lineRule="auto"/>
              <w:jc w:val="both"/>
              <w:rPr>
                <w:rFonts w:ascii="Arial" w:hAnsi="Arial" w:cs="Arial"/>
                <w:iCs/>
                <w:color w:val="000000"/>
                <w:sz w:val="21"/>
                <w:szCs w:val="21"/>
              </w:rPr>
            </w:pPr>
          </w:p>
        </w:tc>
      </w:tr>
    </w:tbl>
    <w:p w14:paraId="403CD621" w14:textId="77777777" w:rsidR="00B86AED" w:rsidRDefault="00B86AED" w:rsidP="00B86AED">
      <w:pPr>
        <w:jc w:val="both"/>
        <w:rPr>
          <w:rFonts w:ascii="Arial" w:hAnsi="Arial" w:cs="Arial"/>
          <w:sz w:val="21"/>
          <w:szCs w:val="21"/>
        </w:rPr>
      </w:pPr>
    </w:p>
    <w:p w14:paraId="78EF906B" w14:textId="77777777" w:rsidR="00B86AED" w:rsidRPr="001F6DCF" w:rsidRDefault="00B86AED" w:rsidP="00B86AED">
      <w:pPr>
        <w:pStyle w:val="Heading1"/>
        <w:keepLines/>
        <w:spacing w:before="240" w:line="259" w:lineRule="auto"/>
        <w:ind w:left="360" w:hanging="360"/>
        <w:jc w:val="left"/>
        <w:rPr>
          <w:rFonts w:ascii="Calibri Light" w:eastAsia="DengXian Light" w:hAnsi="Calibri Light"/>
          <w:bCs/>
          <w:color w:val="2F5496"/>
          <w:sz w:val="36"/>
          <w:szCs w:val="36"/>
          <w:u w:val="none"/>
          <w:lang w:eastAsia="en-US"/>
        </w:rPr>
      </w:pPr>
      <w:r>
        <w:rPr>
          <w:rFonts w:ascii="Calibri Light" w:eastAsia="DengXian Light" w:hAnsi="Calibri Light"/>
          <w:bCs/>
          <w:color w:val="2F5496"/>
          <w:sz w:val="36"/>
          <w:szCs w:val="36"/>
          <w:u w:val="none"/>
          <w:lang w:eastAsia="en-US"/>
        </w:rPr>
        <w:t xml:space="preserve">General </w:t>
      </w:r>
      <w:r w:rsidRPr="001F6DCF">
        <w:rPr>
          <w:rFonts w:ascii="Calibri Light" w:eastAsia="DengXian Light" w:hAnsi="Calibri Light"/>
          <w:bCs/>
          <w:color w:val="2F5496"/>
          <w:sz w:val="36"/>
          <w:szCs w:val="36"/>
          <w:u w:val="none"/>
          <w:lang w:eastAsia="en-US"/>
        </w:rPr>
        <w:t>Feedback or Comments or Additional</w:t>
      </w:r>
      <w:r>
        <w:rPr>
          <w:rFonts w:ascii="Calibri Light" w:eastAsia="DengXian Light" w:hAnsi="Calibri Light"/>
          <w:bCs/>
          <w:color w:val="2F5496"/>
          <w:sz w:val="36"/>
          <w:szCs w:val="36"/>
          <w:u w:val="none"/>
          <w:lang w:eastAsia="en-US"/>
        </w:rPr>
        <w:t xml:space="preserve"> Information</w:t>
      </w:r>
    </w:p>
    <w:p w14:paraId="1984504F" w14:textId="77777777" w:rsidR="00B86AED" w:rsidRPr="008E65F8" w:rsidRDefault="00B86AED" w:rsidP="00B86AED">
      <w:pPr>
        <w:jc w:val="both"/>
        <w:rPr>
          <w:rFonts w:ascii="Arial" w:hAnsi="Arial" w:cs="Arial"/>
          <w:sz w:val="21"/>
          <w:szCs w:val="21"/>
        </w:rPr>
      </w:pPr>
    </w:p>
    <w:p w14:paraId="0409AEDC" w14:textId="77777777" w:rsidR="00B86AED" w:rsidRPr="001F6DCF" w:rsidRDefault="00B86AED" w:rsidP="00B86AED">
      <w:pPr>
        <w:spacing w:line="276" w:lineRule="auto"/>
        <w:jc w:val="both"/>
        <w:rPr>
          <w:rFonts w:ascii="Arial" w:hAnsi="Arial" w:cs="Arial"/>
          <w:sz w:val="23"/>
          <w:szCs w:val="23"/>
        </w:rPr>
      </w:pPr>
      <w:r w:rsidRPr="001F6DCF">
        <w:rPr>
          <w:rFonts w:ascii="Arial" w:hAnsi="Arial" w:cs="Arial"/>
          <w:sz w:val="23"/>
          <w:szCs w:val="23"/>
        </w:rPr>
        <w:t xml:space="preserve">If individual examiners wish to submit separate comments or provide any general comment or feedback regarding the examination process which they wish to bring to the attention of the Graduate Board they are invited to do so by writing to the Thesis Examination Section in Doctoral College Operations by email: </w:t>
      </w:r>
      <w:hyperlink r:id="rId8" w:history="1">
        <w:r w:rsidRPr="001F6DCF">
          <w:rPr>
            <w:rStyle w:val="Hyperlink"/>
            <w:rFonts w:ascii="Arial" w:hAnsi="Arial" w:cs="Arial"/>
            <w:sz w:val="23"/>
            <w:szCs w:val="23"/>
            <w:u w:val="none"/>
          </w:rPr>
          <w:t>rp_examinations@adm.leeds.ac.uk</w:t>
        </w:r>
      </w:hyperlink>
      <w:r w:rsidRPr="001F6DCF">
        <w:rPr>
          <w:rFonts w:ascii="Arial" w:hAnsi="Arial" w:cs="Arial"/>
          <w:sz w:val="23"/>
          <w:szCs w:val="23"/>
        </w:rPr>
        <w:t xml:space="preserve"> Please make it clear in any letter that you are writing in connection with your role as Examiner for this particular candidate. Feedback will be considered by the Graduate Board’s Progression and Examinations Group. </w:t>
      </w:r>
    </w:p>
    <w:p w14:paraId="0285DE54" w14:textId="77777777" w:rsidR="00B86AED" w:rsidRDefault="00B86AED" w:rsidP="00B86AED">
      <w:pPr>
        <w:spacing w:line="276" w:lineRule="auto"/>
        <w:ind w:left="1440"/>
        <w:jc w:val="right"/>
        <w:rPr>
          <w:rFonts w:ascii="Arial" w:hAnsi="Arial" w:cs="Arial"/>
          <w:sz w:val="21"/>
          <w:szCs w:val="21"/>
        </w:rPr>
      </w:pPr>
    </w:p>
    <w:p w14:paraId="64AEFD07" w14:textId="77777777" w:rsidR="00B86AED" w:rsidRPr="008E65F8" w:rsidRDefault="00B86AED" w:rsidP="00B86AED">
      <w:pPr>
        <w:spacing w:line="276" w:lineRule="auto"/>
        <w:ind w:left="1440"/>
        <w:jc w:val="right"/>
        <w:rPr>
          <w:rFonts w:ascii="Arial" w:hAnsi="Arial" w:cs="Arial"/>
          <w:sz w:val="21"/>
          <w:szCs w:val="21"/>
        </w:rPr>
      </w:pPr>
      <w:r w:rsidRPr="008E65F8">
        <w:rPr>
          <w:rFonts w:ascii="Arial" w:hAnsi="Arial" w:cs="Arial"/>
          <w:sz w:val="21"/>
          <w:szCs w:val="21"/>
        </w:rPr>
        <w:t>CM</w:t>
      </w:r>
    </w:p>
    <w:p w14:paraId="282DDE72" w14:textId="77777777" w:rsidR="00B86AED" w:rsidRDefault="00B86AED" w:rsidP="00B86AED">
      <w:pPr>
        <w:spacing w:line="276" w:lineRule="auto"/>
        <w:ind w:left="1440"/>
        <w:jc w:val="right"/>
        <w:rPr>
          <w:rFonts w:ascii="Arial" w:hAnsi="Arial" w:cs="Arial"/>
          <w:sz w:val="21"/>
          <w:szCs w:val="21"/>
        </w:rPr>
      </w:pPr>
      <w:r>
        <w:rPr>
          <w:rFonts w:ascii="Arial" w:hAnsi="Arial" w:cs="Arial"/>
          <w:sz w:val="21"/>
          <w:szCs w:val="21"/>
        </w:rPr>
        <w:t>August 2022</w:t>
      </w:r>
    </w:p>
    <w:p w14:paraId="02BB9149" w14:textId="77777777" w:rsidR="00B86AED" w:rsidRDefault="00B86AED" w:rsidP="00B86AED">
      <w:pPr>
        <w:spacing w:line="276" w:lineRule="auto"/>
        <w:ind w:left="1440"/>
        <w:jc w:val="right"/>
        <w:rPr>
          <w:rFonts w:ascii="Arial" w:hAnsi="Arial" w:cs="Arial"/>
          <w:sz w:val="21"/>
          <w:szCs w:val="21"/>
        </w:rPr>
      </w:pPr>
    </w:p>
    <w:p w14:paraId="70C15723" w14:textId="77777777" w:rsidR="00B86AED" w:rsidRPr="00053F69" w:rsidRDefault="00B86AED" w:rsidP="00B86AED">
      <w:pPr>
        <w:pStyle w:val="ListParagraph"/>
        <w:ind w:left="0"/>
        <w:contextualSpacing/>
        <w:jc w:val="center"/>
        <w:rPr>
          <w:rFonts w:ascii="Calibri Light" w:eastAsia="DengXian Light" w:hAnsi="Calibri Light"/>
          <w:bCs/>
          <w:color w:val="2F5496"/>
          <w:sz w:val="36"/>
          <w:szCs w:val="36"/>
          <w:lang w:eastAsia="en-US"/>
        </w:rPr>
      </w:pPr>
      <w:r>
        <w:rPr>
          <w:rFonts w:ascii="Arial" w:hAnsi="Arial" w:cs="Arial"/>
          <w:sz w:val="21"/>
          <w:szCs w:val="21"/>
        </w:rPr>
        <w:br w:type="page"/>
      </w:r>
      <w:r w:rsidRPr="00053F69">
        <w:rPr>
          <w:rFonts w:ascii="Calibri Light" w:eastAsia="DengXian Light" w:hAnsi="Calibri Light"/>
          <w:bCs/>
          <w:color w:val="2F5496"/>
          <w:sz w:val="36"/>
          <w:szCs w:val="36"/>
          <w:lang w:eastAsia="en-US"/>
        </w:rPr>
        <w:lastRenderedPageBreak/>
        <w:t>Important Information</w:t>
      </w:r>
    </w:p>
    <w:p w14:paraId="4438CDB5" w14:textId="77777777" w:rsidR="00B86AED" w:rsidRPr="00053F69" w:rsidRDefault="00B86AED" w:rsidP="00B86AED">
      <w:pPr>
        <w:pStyle w:val="Heading2"/>
        <w:keepLines/>
        <w:spacing w:before="40" w:line="259" w:lineRule="auto"/>
        <w:jc w:val="both"/>
        <w:rPr>
          <w:rFonts w:ascii="Calibri Light" w:eastAsia="DengXian Light" w:hAnsi="Calibri Light"/>
          <w:b w:val="0"/>
          <w:i/>
          <w:iCs/>
          <w:color w:val="2F5496"/>
          <w:sz w:val="28"/>
          <w:szCs w:val="28"/>
          <w:lang w:val="en-US" w:eastAsia="en-US"/>
        </w:rPr>
      </w:pPr>
      <w:r w:rsidRPr="00053F69">
        <w:rPr>
          <w:rFonts w:ascii="Calibri Light" w:eastAsia="DengXian Light" w:hAnsi="Calibri Light"/>
          <w:b w:val="0"/>
          <w:i/>
          <w:iCs/>
          <w:color w:val="2F5496"/>
          <w:sz w:val="28"/>
          <w:szCs w:val="28"/>
          <w:lang w:val="en-US" w:eastAsia="en-US"/>
        </w:rPr>
        <w:t>Final report</w:t>
      </w:r>
    </w:p>
    <w:p w14:paraId="52386A33" w14:textId="77777777" w:rsidR="00B86AED" w:rsidRPr="002F6150" w:rsidRDefault="00B86AED" w:rsidP="00B86AED">
      <w:pPr>
        <w:pStyle w:val="ListParagraph"/>
        <w:spacing w:line="276" w:lineRule="auto"/>
        <w:ind w:left="0"/>
        <w:contextualSpacing/>
        <w:jc w:val="both"/>
        <w:rPr>
          <w:rFonts w:ascii="Arial" w:hAnsi="Arial" w:cs="Arial"/>
          <w:sz w:val="12"/>
          <w:szCs w:val="22"/>
        </w:rPr>
      </w:pPr>
    </w:p>
    <w:p w14:paraId="594F1160" w14:textId="77777777" w:rsidR="00B86AED" w:rsidRPr="002F6B5E" w:rsidRDefault="00B86AED" w:rsidP="00B86AED">
      <w:pPr>
        <w:pStyle w:val="ListParagraph"/>
        <w:numPr>
          <w:ilvl w:val="0"/>
          <w:numId w:val="18"/>
        </w:numPr>
        <w:spacing w:line="276" w:lineRule="auto"/>
        <w:contextualSpacing/>
        <w:jc w:val="both"/>
        <w:rPr>
          <w:rFonts w:ascii="Arial" w:hAnsi="Arial" w:cs="Arial"/>
          <w:sz w:val="22"/>
          <w:szCs w:val="22"/>
        </w:rPr>
      </w:pPr>
      <w:r w:rsidRPr="002F6B5E">
        <w:rPr>
          <w:rFonts w:ascii="Arial" w:hAnsi="Arial" w:cs="Arial"/>
          <w:sz w:val="22"/>
          <w:szCs w:val="22"/>
        </w:rPr>
        <w:t xml:space="preserve">The final report must be completed immediately after the viva. </w:t>
      </w:r>
    </w:p>
    <w:p w14:paraId="495A6A77" w14:textId="77777777" w:rsidR="00B86AED" w:rsidRPr="002F6B5E" w:rsidRDefault="00B86AED" w:rsidP="00B86AED">
      <w:pPr>
        <w:pStyle w:val="ListParagraph"/>
        <w:numPr>
          <w:ilvl w:val="0"/>
          <w:numId w:val="18"/>
        </w:numPr>
        <w:spacing w:line="276" w:lineRule="auto"/>
        <w:contextualSpacing/>
        <w:jc w:val="both"/>
        <w:rPr>
          <w:rFonts w:ascii="Arial" w:hAnsi="Arial" w:cs="Arial"/>
          <w:sz w:val="22"/>
          <w:szCs w:val="22"/>
        </w:rPr>
      </w:pPr>
      <w:r w:rsidRPr="002F6B5E">
        <w:rPr>
          <w:rFonts w:ascii="Arial" w:hAnsi="Arial" w:cs="Arial"/>
          <w:sz w:val="22"/>
          <w:szCs w:val="22"/>
        </w:rPr>
        <w:t xml:space="preserve">Electronic signatures can be accepted for all video-streaming </w:t>
      </w:r>
      <w:proofErr w:type="spellStart"/>
      <w:r w:rsidRPr="002F6B5E">
        <w:rPr>
          <w:rFonts w:ascii="Arial" w:hAnsi="Arial" w:cs="Arial"/>
          <w:sz w:val="22"/>
          <w:szCs w:val="22"/>
        </w:rPr>
        <w:t>vivas</w:t>
      </w:r>
      <w:proofErr w:type="spellEnd"/>
      <w:r w:rsidRPr="002F6B5E">
        <w:rPr>
          <w:rFonts w:ascii="Arial" w:hAnsi="Arial" w:cs="Arial"/>
          <w:sz w:val="22"/>
          <w:szCs w:val="22"/>
        </w:rPr>
        <w:t xml:space="preserve"> (electronic signatures are preferred, but email confirmation from all parties can be accepted in place of this).</w:t>
      </w:r>
    </w:p>
    <w:p w14:paraId="2CB321DC" w14:textId="302F5852" w:rsidR="00B86AED" w:rsidRPr="002F6B5E" w:rsidRDefault="00B86AED" w:rsidP="00B86AED">
      <w:pPr>
        <w:pStyle w:val="ListParagraph"/>
        <w:numPr>
          <w:ilvl w:val="0"/>
          <w:numId w:val="18"/>
        </w:numPr>
        <w:spacing w:line="276" w:lineRule="auto"/>
        <w:contextualSpacing/>
        <w:jc w:val="both"/>
        <w:rPr>
          <w:rFonts w:ascii="Arial" w:hAnsi="Arial" w:cs="Arial"/>
          <w:sz w:val="22"/>
          <w:szCs w:val="22"/>
        </w:rPr>
      </w:pPr>
      <w:r w:rsidRPr="002F6B5E">
        <w:rPr>
          <w:rFonts w:ascii="Arial" w:hAnsi="Arial" w:cs="Arial"/>
          <w:sz w:val="22"/>
          <w:szCs w:val="22"/>
        </w:rPr>
        <w:t xml:space="preserve">The joint report must be reviewed by the Director of PGR Studies (or Head of School). The report can be passed to the </w:t>
      </w:r>
      <w:proofErr w:type="spellStart"/>
      <w:r w:rsidR="00326C7A">
        <w:rPr>
          <w:rFonts w:ascii="Arial" w:hAnsi="Arial" w:cs="Arial"/>
          <w:sz w:val="22"/>
          <w:szCs w:val="22"/>
        </w:rPr>
        <w:t>DClin</w:t>
      </w:r>
      <w:proofErr w:type="spellEnd"/>
      <w:r w:rsidR="00326C7A">
        <w:rPr>
          <w:rFonts w:ascii="Arial" w:hAnsi="Arial" w:cs="Arial"/>
          <w:sz w:val="22"/>
          <w:szCs w:val="22"/>
        </w:rPr>
        <w:t xml:space="preserve"> Team</w:t>
      </w:r>
      <w:r w:rsidRPr="002F6B5E">
        <w:rPr>
          <w:rFonts w:ascii="Arial" w:hAnsi="Arial" w:cs="Arial"/>
          <w:sz w:val="22"/>
          <w:szCs w:val="22"/>
        </w:rPr>
        <w:t xml:space="preserve"> to arrange for this. </w:t>
      </w:r>
    </w:p>
    <w:p w14:paraId="6F26CB76" w14:textId="77777777" w:rsidR="00B86AED" w:rsidRPr="002F6B5E" w:rsidRDefault="00B86AED" w:rsidP="00B86AED">
      <w:pPr>
        <w:pStyle w:val="ListParagraph"/>
        <w:numPr>
          <w:ilvl w:val="0"/>
          <w:numId w:val="18"/>
        </w:numPr>
        <w:spacing w:line="276" w:lineRule="auto"/>
        <w:contextualSpacing/>
        <w:jc w:val="both"/>
        <w:rPr>
          <w:rFonts w:ascii="Arial" w:hAnsi="Arial" w:cs="Arial"/>
          <w:sz w:val="22"/>
          <w:szCs w:val="22"/>
        </w:rPr>
      </w:pPr>
      <w:r w:rsidRPr="002F6B5E">
        <w:rPr>
          <w:rFonts w:ascii="Arial" w:hAnsi="Arial" w:cs="Arial"/>
          <w:sz w:val="22"/>
          <w:szCs w:val="22"/>
        </w:rPr>
        <w:t xml:space="preserve">The report should be returned to DCO within 10 working days of the examination, together with the preliminary reports, and the report from the Independent Chair (if appointed). </w:t>
      </w:r>
    </w:p>
    <w:p w14:paraId="3E586634" w14:textId="77777777" w:rsidR="00B86AED" w:rsidRPr="00935EC9" w:rsidRDefault="00B86AED" w:rsidP="00B86AED">
      <w:pPr>
        <w:pStyle w:val="ListParagraph"/>
        <w:numPr>
          <w:ilvl w:val="0"/>
          <w:numId w:val="18"/>
        </w:numPr>
        <w:spacing w:line="276" w:lineRule="auto"/>
        <w:contextualSpacing/>
        <w:jc w:val="both"/>
        <w:rPr>
          <w:rFonts w:ascii="Arial" w:hAnsi="Arial" w:cs="Arial"/>
          <w:sz w:val="22"/>
          <w:szCs w:val="22"/>
        </w:rPr>
      </w:pPr>
      <w:r w:rsidRPr="00935EC9">
        <w:rPr>
          <w:rFonts w:ascii="Arial" w:hAnsi="Arial" w:cs="Arial"/>
          <w:sz w:val="22"/>
          <w:szCs w:val="22"/>
        </w:rPr>
        <w:t xml:space="preserve">Where the recommendation is referral, notes for guidance must also be submitted with the report. </w:t>
      </w:r>
    </w:p>
    <w:p w14:paraId="6055A7F0" w14:textId="77777777" w:rsidR="00B86AED" w:rsidRPr="002F6150" w:rsidRDefault="00B86AED" w:rsidP="00B86AED">
      <w:pPr>
        <w:spacing w:line="276" w:lineRule="auto"/>
        <w:rPr>
          <w:rFonts w:ascii="Arial" w:hAnsi="Arial" w:cs="Arial"/>
          <w:sz w:val="14"/>
          <w:szCs w:val="22"/>
        </w:rPr>
      </w:pPr>
    </w:p>
    <w:p w14:paraId="5118943A" w14:textId="77777777" w:rsidR="00B86AED" w:rsidRPr="00053F69" w:rsidRDefault="00B86AED" w:rsidP="00B86AED">
      <w:pPr>
        <w:pStyle w:val="Heading2"/>
        <w:keepLines/>
        <w:spacing w:before="40" w:line="259" w:lineRule="auto"/>
        <w:jc w:val="both"/>
        <w:rPr>
          <w:rFonts w:ascii="Calibri Light" w:eastAsia="DengXian Light" w:hAnsi="Calibri Light"/>
          <w:b w:val="0"/>
          <w:i/>
          <w:iCs/>
          <w:color w:val="2F5496"/>
          <w:sz w:val="28"/>
          <w:szCs w:val="28"/>
          <w:lang w:val="en-US" w:eastAsia="en-US"/>
        </w:rPr>
      </w:pPr>
      <w:r w:rsidRPr="00053F69">
        <w:rPr>
          <w:rFonts w:ascii="Calibri Light" w:eastAsia="DengXian Light" w:hAnsi="Calibri Light"/>
          <w:b w:val="0"/>
          <w:i/>
          <w:iCs/>
          <w:color w:val="2F5496"/>
          <w:sz w:val="28"/>
          <w:szCs w:val="28"/>
          <w:lang w:val="en-US" w:eastAsia="en-US"/>
        </w:rPr>
        <w:t>Consideration of the Report by the Progression and Examinations Group</w:t>
      </w:r>
    </w:p>
    <w:p w14:paraId="36FB6072" w14:textId="77777777" w:rsidR="00B86AED" w:rsidRPr="005854FF" w:rsidRDefault="00B86AED" w:rsidP="00B86AED">
      <w:pPr>
        <w:spacing w:line="276" w:lineRule="auto"/>
        <w:rPr>
          <w:rFonts w:ascii="Arial" w:hAnsi="Arial" w:cs="Arial"/>
          <w:sz w:val="22"/>
          <w:szCs w:val="22"/>
        </w:rPr>
      </w:pPr>
    </w:p>
    <w:p w14:paraId="64AFB40D" w14:textId="77777777" w:rsidR="00B86AED" w:rsidRPr="00F823CC" w:rsidRDefault="00B86AED" w:rsidP="00B86AED">
      <w:pPr>
        <w:numPr>
          <w:ilvl w:val="0"/>
          <w:numId w:val="15"/>
        </w:numPr>
        <w:spacing w:line="276" w:lineRule="auto"/>
        <w:jc w:val="both"/>
        <w:rPr>
          <w:rFonts w:ascii="Arial" w:hAnsi="Arial" w:cs="Arial"/>
          <w:sz w:val="22"/>
          <w:szCs w:val="22"/>
        </w:rPr>
      </w:pPr>
      <w:r w:rsidRPr="00F823CC">
        <w:rPr>
          <w:rFonts w:ascii="Arial" w:hAnsi="Arial" w:cs="Arial"/>
          <w:b/>
          <w:sz w:val="22"/>
          <w:szCs w:val="22"/>
        </w:rPr>
        <w:t>Please do not give a copy of the report to the PGR at this stage.</w:t>
      </w:r>
      <w:r w:rsidRPr="00F823CC">
        <w:rPr>
          <w:rFonts w:ascii="Arial" w:hAnsi="Arial" w:cs="Arial"/>
          <w:sz w:val="22"/>
          <w:szCs w:val="22"/>
        </w:rPr>
        <w:t xml:space="preserve"> The examiners’ report and recommendation must be approved by the Graduate Board’s Progression and Examinations Group. To help to ensure that we receive your report in time for the next meeting of the Group, please see the </w:t>
      </w:r>
      <w:hyperlink r:id="rId9" w:history="1">
        <w:r w:rsidRPr="00F823CC">
          <w:rPr>
            <w:rStyle w:val="Hyperlink"/>
            <w:rFonts w:ascii="Arial" w:hAnsi="Arial" w:cs="Arial"/>
            <w:sz w:val="22"/>
            <w:szCs w:val="22"/>
          </w:rPr>
          <w:t>dates of the Group’s meetings</w:t>
        </w:r>
      </w:hyperlink>
      <w:r w:rsidRPr="00F823CC">
        <w:rPr>
          <w:rFonts w:ascii="Arial" w:hAnsi="Arial" w:cs="Arial"/>
          <w:sz w:val="22"/>
          <w:szCs w:val="22"/>
        </w:rPr>
        <w:t xml:space="preserve">. </w:t>
      </w:r>
    </w:p>
    <w:p w14:paraId="318F62E4" w14:textId="77777777" w:rsidR="00326C7A" w:rsidRPr="00326C7A" w:rsidRDefault="00326C7A" w:rsidP="00326C7A">
      <w:pPr>
        <w:pStyle w:val="ListParagraph"/>
        <w:numPr>
          <w:ilvl w:val="0"/>
          <w:numId w:val="15"/>
        </w:numPr>
        <w:spacing w:line="276" w:lineRule="auto"/>
        <w:contextualSpacing/>
        <w:rPr>
          <w:rFonts w:ascii="Arial" w:hAnsi="Arial" w:cs="Arial"/>
          <w:b/>
          <w:sz w:val="22"/>
          <w:szCs w:val="22"/>
        </w:rPr>
      </w:pPr>
      <w:r w:rsidRPr="00326C7A">
        <w:rPr>
          <w:rFonts w:ascii="Arial" w:hAnsi="Arial" w:cs="Arial"/>
          <w:b/>
          <w:sz w:val="22"/>
          <w:szCs w:val="22"/>
        </w:rPr>
        <w:t>This report will be released to the PGR and Supervisors after approval by the Progression and Examinations Group</w:t>
      </w:r>
    </w:p>
    <w:p w14:paraId="439B513B" w14:textId="77777777" w:rsidR="00B86AED" w:rsidRPr="005854FF" w:rsidRDefault="00B86AED" w:rsidP="00B86AED">
      <w:pPr>
        <w:spacing w:line="276" w:lineRule="auto"/>
        <w:jc w:val="both"/>
        <w:rPr>
          <w:rFonts w:ascii="Arial" w:hAnsi="Arial" w:cs="Arial"/>
          <w:sz w:val="22"/>
          <w:szCs w:val="22"/>
        </w:rPr>
      </w:pPr>
    </w:p>
    <w:p w14:paraId="38881D99" w14:textId="77777777" w:rsidR="00B86AED" w:rsidRPr="00053F69" w:rsidRDefault="00B86AED" w:rsidP="00B86AED">
      <w:pPr>
        <w:pStyle w:val="Heading2"/>
        <w:keepLines/>
        <w:spacing w:before="40" w:line="259" w:lineRule="auto"/>
        <w:jc w:val="both"/>
        <w:rPr>
          <w:rFonts w:ascii="Calibri Light" w:eastAsia="DengXian Light" w:hAnsi="Calibri Light"/>
          <w:b w:val="0"/>
          <w:i/>
          <w:iCs/>
          <w:color w:val="2F5496"/>
          <w:sz w:val="28"/>
          <w:szCs w:val="28"/>
          <w:lang w:val="en-US" w:eastAsia="en-US"/>
        </w:rPr>
      </w:pPr>
      <w:r w:rsidRPr="00053F69">
        <w:rPr>
          <w:rFonts w:ascii="Calibri Light" w:eastAsia="DengXian Light" w:hAnsi="Calibri Light"/>
          <w:b w:val="0"/>
          <w:i/>
          <w:iCs/>
          <w:color w:val="2F5496"/>
          <w:sz w:val="28"/>
          <w:szCs w:val="28"/>
          <w:lang w:val="en-US" w:eastAsia="en-US"/>
        </w:rPr>
        <w:t>Editorial and presentational corrections or minor deficiencies</w:t>
      </w:r>
    </w:p>
    <w:p w14:paraId="58E45644" w14:textId="77777777" w:rsidR="00B86AED" w:rsidRPr="005854FF" w:rsidRDefault="00B86AED" w:rsidP="00B86AED">
      <w:pPr>
        <w:spacing w:line="276" w:lineRule="auto"/>
        <w:jc w:val="both"/>
        <w:rPr>
          <w:rFonts w:ascii="Arial" w:hAnsi="Arial" w:cs="Arial"/>
          <w:b/>
          <w:sz w:val="22"/>
          <w:szCs w:val="22"/>
        </w:rPr>
      </w:pPr>
    </w:p>
    <w:p w14:paraId="4ACE46D2" w14:textId="77777777" w:rsidR="00B86AED" w:rsidRDefault="00B86AED" w:rsidP="00B86AED">
      <w:pPr>
        <w:pStyle w:val="ListParagraph"/>
        <w:numPr>
          <w:ilvl w:val="0"/>
          <w:numId w:val="16"/>
        </w:numPr>
        <w:spacing w:line="276" w:lineRule="auto"/>
        <w:contextualSpacing/>
        <w:jc w:val="both"/>
        <w:rPr>
          <w:rFonts w:ascii="Arial" w:hAnsi="Arial" w:cs="Arial"/>
          <w:sz w:val="22"/>
          <w:szCs w:val="22"/>
        </w:rPr>
      </w:pPr>
      <w:r w:rsidRPr="005854FF">
        <w:rPr>
          <w:rFonts w:ascii="Arial" w:hAnsi="Arial" w:cs="Arial"/>
          <w:sz w:val="22"/>
          <w:szCs w:val="22"/>
        </w:rPr>
        <w:t xml:space="preserve">The examiners </w:t>
      </w:r>
      <w:r>
        <w:rPr>
          <w:rFonts w:ascii="Arial" w:hAnsi="Arial" w:cs="Arial"/>
          <w:sz w:val="22"/>
          <w:szCs w:val="22"/>
        </w:rPr>
        <w:t>are asked to</w:t>
      </w:r>
      <w:r w:rsidRPr="005854FF">
        <w:rPr>
          <w:rFonts w:ascii="Arial" w:hAnsi="Arial" w:cs="Arial"/>
          <w:sz w:val="22"/>
          <w:szCs w:val="22"/>
        </w:rPr>
        <w:t xml:space="preserve"> ensure the PGR is given details of the required corrections promptly as the normal time period runs from the date of the viva. </w:t>
      </w:r>
    </w:p>
    <w:p w14:paraId="667FB124" w14:textId="77777777" w:rsidR="00B86AED" w:rsidRPr="00935EC9" w:rsidRDefault="00B86AED" w:rsidP="00B86AED">
      <w:pPr>
        <w:pStyle w:val="ListParagraph"/>
        <w:numPr>
          <w:ilvl w:val="0"/>
          <w:numId w:val="16"/>
        </w:numPr>
        <w:spacing w:line="276" w:lineRule="auto"/>
        <w:contextualSpacing/>
        <w:jc w:val="both"/>
        <w:rPr>
          <w:rFonts w:ascii="Arial" w:hAnsi="Arial" w:cs="Arial"/>
          <w:bCs/>
          <w:sz w:val="22"/>
          <w:szCs w:val="22"/>
        </w:rPr>
      </w:pPr>
      <w:r w:rsidRPr="00935EC9">
        <w:rPr>
          <w:rFonts w:ascii="Arial" w:hAnsi="Arial" w:cs="Arial"/>
          <w:bCs/>
          <w:sz w:val="22"/>
          <w:szCs w:val="22"/>
        </w:rPr>
        <w:t>If the recommendation is award subject to correction of minor deficiencies, the internal examiner should ensure that clear written guidance is provided to the PGR within 1 working day of the oral examination.</w:t>
      </w:r>
    </w:p>
    <w:p w14:paraId="4BBB9D86" w14:textId="77777777" w:rsidR="00B86AED" w:rsidRDefault="00B86AED" w:rsidP="00B86AED">
      <w:pPr>
        <w:pStyle w:val="ListParagraph"/>
        <w:numPr>
          <w:ilvl w:val="0"/>
          <w:numId w:val="16"/>
        </w:numPr>
        <w:spacing w:line="276" w:lineRule="auto"/>
        <w:contextualSpacing/>
        <w:jc w:val="both"/>
        <w:rPr>
          <w:rFonts w:ascii="Arial" w:hAnsi="Arial" w:cs="Arial"/>
          <w:sz w:val="22"/>
          <w:szCs w:val="22"/>
        </w:rPr>
      </w:pPr>
      <w:r w:rsidRPr="005854FF">
        <w:rPr>
          <w:rFonts w:ascii="Arial" w:hAnsi="Arial" w:cs="Arial"/>
          <w:sz w:val="22"/>
          <w:szCs w:val="22"/>
        </w:rPr>
        <w:t xml:space="preserve">PGRs DO NOT receive any details of corrections via </w:t>
      </w:r>
      <w:r>
        <w:rPr>
          <w:rFonts w:ascii="Arial" w:hAnsi="Arial" w:cs="Arial"/>
          <w:sz w:val="22"/>
          <w:szCs w:val="22"/>
        </w:rPr>
        <w:t xml:space="preserve">Doctoral College </w:t>
      </w:r>
      <w:r w:rsidRPr="005854FF">
        <w:rPr>
          <w:rFonts w:ascii="Arial" w:hAnsi="Arial" w:cs="Arial"/>
          <w:sz w:val="22"/>
          <w:szCs w:val="22"/>
        </w:rPr>
        <w:t xml:space="preserve">Operations. </w:t>
      </w:r>
    </w:p>
    <w:p w14:paraId="779709A6" w14:textId="77777777" w:rsidR="00B86AED" w:rsidRDefault="00B86AED" w:rsidP="00B86AED">
      <w:pPr>
        <w:pStyle w:val="ListParagraph"/>
        <w:numPr>
          <w:ilvl w:val="0"/>
          <w:numId w:val="16"/>
        </w:numPr>
        <w:spacing w:line="276" w:lineRule="auto"/>
        <w:contextualSpacing/>
        <w:jc w:val="both"/>
        <w:rPr>
          <w:rFonts w:ascii="Arial" w:hAnsi="Arial" w:cs="Arial"/>
          <w:sz w:val="22"/>
          <w:szCs w:val="22"/>
        </w:rPr>
      </w:pPr>
      <w:r w:rsidRPr="005854FF">
        <w:rPr>
          <w:rFonts w:ascii="Arial" w:hAnsi="Arial" w:cs="Arial"/>
          <w:sz w:val="22"/>
          <w:szCs w:val="22"/>
        </w:rPr>
        <w:t xml:space="preserve">Once the internal examiner is satisfied that the corrections have been completed please email: </w:t>
      </w:r>
      <w:hyperlink r:id="rId10" w:history="1">
        <w:r w:rsidRPr="005854FF">
          <w:rPr>
            <w:rStyle w:val="Hyperlink"/>
            <w:rFonts w:ascii="Arial" w:hAnsi="Arial" w:cs="Arial"/>
            <w:sz w:val="22"/>
            <w:szCs w:val="22"/>
            <w:u w:val="none"/>
          </w:rPr>
          <w:t>rp_examinations@adm.leeds.ac.uk</w:t>
        </w:r>
      </w:hyperlink>
      <w:r w:rsidRPr="005854FF">
        <w:rPr>
          <w:rFonts w:ascii="Arial" w:hAnsi="Arial" w:cs="Arial"/>
          <w:sz w:val="22"/>
          <w:szCs w:val="22"/>
        </w:rPr>
        <w:t xml:space="preserve"> to confirm this. </w:t>
      </w:r>
    </w:p>
    <w:p w14:paraId="785A1BB0" w14:textId="77777777" w:rsidR="00B86AED" w:rsidRPr="005854FF" w:rsidRDefault="00B86AED" w:rsidP="00B86AED">
      <w:pPr>
        <w:pStyle w:val="ListParagraph"/>
        <w:numPr>
          <w:ilvl w:val="0"/>
          <w:numId w:val="16"/>
        </w:numPr>
        <w:spacing w:line="276" w:lineRule="auto"/>
        <w:contextualSpacing/>
        <w:jc w:val="both"/>
        <w:rPr>
          <w:rFonts w:ascii="Arial" w:hAnsi="Arial" w:cs="Arial"/>
          <w:sz w:val="22"/>
          <w:szCs w:val="22"/>
        </w:rPr>
      </w:pPr>
      <w:r w:rsidRPr="005854FF">
        <w:rPr>
          <w:rFonts w:ascii="Arial" w:hAnsi="Arial" w:cs="Arial"/>
          <w:sz w:val="22"/>
          <w:szCs w:val="22"/>
        </w:rPr>
        <w:t xml:space="preserve">Although the University only requires approval of the corrections by the internal examiner, the external examiner should be consulted on the corrections carried out by the </w:t>
      </w:r>
      <w:r>
        <w:rPr>
          <w:rFonts w:ascii="Arial" w:hAnsi="Arial" w:cs="Arial"/>
          <w:sz w:val="22"/>
          <w:szCs w:val="22"/>
        </w:rPr>
        <w:t>PGR</w:t>
      </w:r>
      <w:r w:rsidRPr="005854FF">
        <w:rPr>
          <w:rFonts w:ascii="Arial" w:hAnsi="Arial" w:cs="Arial"/>
          <w:sz w:val="22"/>
          <w:szCs w:val="22"/>
        </w:rPr>
        <w:t xml:space="preserve"> if </w:t>
      </w:r>
      <w:r>
        <w:rPr>
          <w:rFonts w:ascii="Arial" w:hAnsi="Arial" w:cs="Arial"/>
          <w:sz w:val="22"/>
          <w:szCs w:val="22"/>
        </w:rPr>
        <w:t>they wish</w:t>
      </w:r>
      <w:r w:rsidRPr="005854FF">
        <w:rPr>
          <w:rFonts w:ascii="Arial" w:hAnsi="Arial" w:cs="Arial"/>
          <w:sz w:val="22"/>
          <w:szCs w:val="22"/>
        </w:rPr>
        <w:t>.</w:t>
      </w:r>
    </w:p>
    <w:p w14:paraId="33E52ED7" w14:textId="77777777" w:rsidR="00B86AED" w:rsidRDefault="00B86AED" w:rsidP="00B86AED">
      <w:pPr>
        <w:pStyle w:val="ListParagraph"/>
        <w:spacing w:line="276" w:lineRule="auto"/>
        <w:rPr>
          <w:rFonts w:ascii="Arial" w:hAnsi="Arial" w:cs="Arial"/>
          <w:sz w:val="22"/>
          <w:szCs w:val="22"/>
          <w:u w:val="single"/>
        </w:rPr>
      </w:pPr>
    </w:p>
    <w:p w14:paraId="7A42CA57" w14:textId="77777777" w:rsidR="00B86AED" w:rsidRPr="00053F69" w:rsidRDefault="00B86AED" w:rsidP="00B86AED">
      <w:pPr>
        <w:pStyle w:val="Heading2"/>
        <w:keepLines/>
        <w:spacing w:before="40" w:line="259" w:lineRule="auto"/>
        <w:jc w:val="both"/>
        <w:rPr>
          <w:rFonts w:ascii="Calibri Light" w:eastAsia="DengXian Light" w:hAnsi="Calibri Light"/>
          <w:b w:val="0"/>
          <w:i/>
          <w:iCs/>
          <w:color w:val="2F5496"/>
          <w:sz w:val="28"/>
          <w:szCs w:val="28"/>
          <w:lang w:val="en-US" w:eastAsia="en-US"/>
        </w:rPr>
      </w:pPr>
      <w:r w:rsidRPr="00053F69">
        <w:rPr>
          <w:rFonts w:ascii="Calibri Light" w:eastAsia="DengXian Light" w:hAnsi="Calibri Light"/>
          <w:b w:val="0"/>
          <w:i/>
          <w:iCs/>
          <w:color w:val="2F5496"/>
          <w:sz w:val="28"/>
          <w:szCs w:val="28"/>
          <w:lang w:val="en-US" w:eastAsia="en-US"/>
        </w:rPr>
        <w:t>Referral for Resubmission</w:t>
      </w:r>
    </w:p>
    <w:p w14:paraId="6F595C72" w14:textId="77777777" w:rsidR="00B86AED" w:rsidRPr="002F6150" w:rsidRDefault="00B86AED" w:rsidP="00B86AED">
      <w:pPr>
        <w:pStyle w:val="ListParagraph"/>
        <w:spacing w:line="276" w:lineRule="auto"/>
        <w:contextualSpacing/>
        <w:jc w:val="both"/>
        <w:rPr>
          <w:rFonts w:ascii="Arial" w:hAnsi="Arial" w:cs="Arial"/>
          <w:sz w:val="12"/>
          <w:szCs w:val="22"/>
          <w:u w:val="single"/>
        </w:rPr>
      </w:pPr>
    </w:p>
    <w:p w14:paraId="523C7088" w14:textId="77777777" w:rsidR="00B86AED" w:rsidRPr="002F6150" w:rsidRDefault="00B86AED" w:rsidP="00B86AED">
      <w:pPr>
        <w:pStyle w:val="ListParagraph"/>
        <w:numPr>
          <w:ilvl w:val="0"/>
          <w:numId w:val="16"/>
        </w:numPr>
        <w:spacing w:line="276" w:lineRule="auto"/>
        <w:contextualSpacing/>
        <w:jc w:val="both"/>
        <w:rPr>
          <w:rFonts w:ascii="Arial" w:hAnsi="Arial" w:cs="Arial"/>
          <w:sz w:val="22"/>
          <w:szCs w:val="22"/>
          <w:u w:val="single"/>
        </w:rPr>
      </w:pPr>
      <w:r w:rsidRPr="005854FF">
        <w:rPr>
          <w:rFonts w:ascii="Arial" w:hAnsi="Arial" w:cs="Arial"/>
          <w:sz w:val="22"/>
          <w:szCs w:val="22"/>
        </w:rPr>
        <w:t>Where the recommendation is referral, notes for guidance must be submitted with the report</w:t>
      </w:r>
      <w:r>
        <w:rPr>
          <w:rFonts w:ascii="Arial" w:hAnsi="Arial" w:cs="Arial"/>
          <w:sz w:val="22"/>
          <w:szCs w:val="22"/>
        </w:rPr>
        <w:t>.</w:t>
      </w:r>
    </w:p>
    <w:p w14:paraId="73B5F9A1" w14:textId="77777777" w:rsidR="00B86AED" w:rsidRPr="00C157F5" w:rsidRDefault="00B86AED" w:rsidP="00B86AED">
      <w:pPr>
        <w:pStyle w:val="ListParagraph"/>
        <w:numPr>
          <w:ilvl w:val="0"/>
          <w:numId w:val="16"/>
        </w:numPr>
        <w:spacing w:line="276" w:lineRule="auto"/>
        <w:contextualSpacing/>
        <w:jc w:val="both"/>
        <w:rPr>
          <w:rFonts w:ascii="Arial" w:hAnsi="Arial" w:cs="Arial"/>
          <w:sz w:val="22"/>
          <w:szCs w:val="22"/>
          <w:u w:val="single"/>
        </w:rPr>
      </w:pPr>
      <w:r>
        <w:rPr>
          <w:rFonts w:ascii="Arial" w:hAnsi="Arial" w:cs="Arial"/>
          <w:sz w:val="22"/>
          <w:szCs w:val="22"/>
        </w:rPr>
        <w:t xml:space="preserve">Please DO NOT give the report or notes for guidance directly to the PGR. They must first be considered by the Progression and Examinations Group. </w:t>
      </w:r>
    </w:p>
    <w:p w14:paraId="273688BB" w14:textId="77777777" w:rsidR="00B86AED" w:rsidRDefault="00B86AED" w:rsidP="00B86AED">
      <w:pPr>
        <w:pStyle w:val="ListParagraph"/>
        <w:numPr>
          <w:ilvl w:val="0"/>
          <w:numId w:val="16"/>
        </w:numPr>
        <w:spacing w:line="276" w:lineRule="auto"/>
        <w:contextualSpacing/>
        <w:jc w:val="both"/>
        <w:rPr>
          <w:rFonts w:ascii="Arial" w:hAnsi="Arial" w:cs="Arial"/>
          <w:sz w:val="22"/>
          <w:szCs w:val="22"/>
          <w:u w:val="single"/>
        </w:rPr>
      </w:pPr>
      <w:r>
        <w:rPr>
          <w:rFonts w:ascii="Arial" w:hAnsi="Arial" w:cs="Arial"/>
          <w:sz w:val="22"/>
          <w:szCs w:val="22"/>
        </w:rPr>
        <w:t>DCO will send these to the PGR after approval by the Group.</w:t>
      </w:r>
    </w:p>
    <w:p w14:paraId="72282F7E" w14:textId="77777777" w:rsidR="00B86AED" w:rsidRPr="005854FF" w:rsidRDefault="00B86AED" w:rsidP="00B86AED">
      <w:pPr>
        <w:pStyle w:val="ListParagraph"/>
        <w:spacing w:line="276" w:lineRule="auto"/>
        <w:rPr>
          <w:rFonts w:ascii="Arial" w:hAnsi="Arial" w:cs="Arial"/>
          <w:sz w:val="22"/>
          <w:szCs w:val="22"/>
          <w:u w:val="single"/>
        </w:rPr>
      </w:pPr>
    </w:p>
    <w:p w14:paraId="0AB2F282" w14:textId="77777777" w:rsidR="00B86AED" w:rsidRPr="00053F69" w:rsidRDefault="00B86AED" w:rsidP="00B86AED">
      <w:pPr>
        <w:pStyle w:val="Heading2"/>
        <w:keepLines/>
        <w:spacing w:before="40" w:line="259" w:lineRule="auto"/>
        <w:jc w:val="both"/>
        <w:rPr>
          <w:rFonts w:ascii="Calibri Light" w:eastAsia="DengXian Light" w:hAnsi="Calibri Light"/>
          <w:b w:val="0"/>
          <w:i/>
          <w:iCs/>
          <w:color w:val="2F5496"/>
          <w:sz w:val="28"/>
          <w:szCs w:val="28"/>
          <w:lang w:val="en-US" w:eastAsia="en-US"/>
        </w:rPr>
      </w:pPr>
      <w:r w:rsidRPr="00053F69">
        <w:rPr>
          <w:rFonts w:ascii="Calibri Light" w:eastAsia="DengXian Light" w:hAnsi="Calibri Light"/>
          <w:b w:val="0"/>
          <w:i/>
          <w:iCs/>
          <w:color w:val="2F5496"/>
          <w:sz w:val="28"/>
          <w:szCs w:val="28"/>
          <w:lang w:val="en-US" w:eastAsia="en-US"/>
        </w:rPr>
        <w:t>Further Advice</w:t>
      </w:r>
    </w:p>
    <w:p w14:paraId="0E0E10EA" w14:textId="77777777" w:rsidR="00B86AED" w:rsidRPr="002F6150" w:rsidRDefault="00B86AED" w:rsidP="00B86AED">
      <w:pPr>
        <w:spacing w:line="276" w:lineRule="auto"/>
        <w:rPr>
          <w:rFonts w:ascii="Arial" w:hAnsi="Arial" w:cs="Arial"/>
          <w:sz w:val="12"/>
          <w:szCs w:val="22"/>
        </w:rPr>
      </w:pPr>
    </w:p>
    <w:p w14:paraId="4CAB9083" w14:textId="77777777" w:rsidR="00B86AED" w:rsidRPr="005854FF" w:rsidRDefault="00B86AED" w:rsidP="00B86AED">
      <w:pPr>
        <w:numPr>
          <w:ilvl w:val="0"/>
          <w:numId w:val="17"/>
        </w:numPr>
        <w:spacing w:line="276" w:lineRule="auto"/>
        <w:rPr>
          <w:rFonts w:ascii="Arial" w:hAnsi="Arial" w:cs="Arial"/>
          <w:sz w:val="22"/>
          <w:szCs w:val="22"/>
        </w:rPr>
      </w:pPr>
      <w:r w:rsidRPr="005854FF">
        <w:rPr>
          <w:rFonts w:ascii="Arial" w:hAnsi="Arial" w:cs="Arial"/>
          <w:sz w:val="22"/>
          <w:szCs w:val="22"/>
        </w:rPr>
        <w:t xml:space="preserve">Further advice is given in the Instructions to Examiners. </w:t>
      </w:r>
    </w:p>
    <w:p w14:paraId="6CD3D192" w14:textId="77777777" w:rsidR="00B86AED" w:rsidRDefault="00B86AED" w:rsidP="00B86AED">
      <w:pPr>
        <w:numPr>
          <w:ilvl w:val="0"/>
          <w:numId w:val="17"/>
        </w:numPr>
        <w:spacing w:line="276" w:lineRule="auto"/>
        <w:rPr>
          <w:rFonts w:ascii="Arial" w:hAnsi="Arial" w:cs="Arial"/>
          <w:sz w:val="22"/>
          <w:szCs w:val="22"/>
        </w:rPr>
      </w:pPr>
      <w:r w:rsidRPr="005854FF">
        <w:rPr>
          <w:rFonts w:ascii="Arial" w:hAnsi="Arial" w:cs="Arial"/>
          <w:sz w:val="22"/>
          <w:szCs w:val="22"/>
        </w:rPr>
        <w:t xml:space="preserve">Advice is available from the Thesis Examination Section of </w:t>
      </w:r>
      <w:r>
        <w:rPr>
          <w:rFonts w:ascii="Arial" w:hAnsi="Arial" w:cs="Arial"/>
          <w:sz w:val="22"/>
          <w:szCs w:val="22"/>
        </w:rPr>
        <w:t>Doctoral College</w:t>
      </w:r>
      <w:r w:rsidRPr="005854FF">
        <w:rPr>
          <w:rFonts w:ascii="Arial" w:hAnsi="Arial" w:cs="Arial"/>
          <w:sz w:val="22"/>
          <w:szCs w:val="22"/>
        </w:rPr>
        <w:t xml:space="preserve"> </w:t>
      </w:r>
      <w:r w:rsidRPr="00CE3733">
        <w:rPr>
          <w:rFonts w:ascii="Arial" w:hAnsi="Arial" w:cs="Arial"/>
          <w:sz w:val="22"/>
          <w:szCs w:val="22"/>
        </w:rPr>
        <w:t xml:space="preserve">Operations. </w:t>
      </w:r>
    </w:p>
    <w:p w14:paraId="151BC208" w14:textId="77777777" w:rsidR="00B86AED" w:rsidRPr="00326C7A" w:rsidRDefault="00B86AED" w:rsidP="00B86AED">
      <w:pPr>
        <w:numPr>
          <w:ilvl w:val="0"/>
          <w:numId w:val="17"/>
        </w:numPr>
        <w:spacing w:line="276" w:lineRule="auto"/>
        <w:jc w:val="both"/>
        <w:rPr>
          <w:rFonts w:ascii="Arial" w:hAnsi="Arial" w:cs="Arial"/>
          <w:bCs/>
          <w:sz w:val="22"/>
          <w:szCs w:val="22"/>
        </w:rPr>
      </w:pPr>
      <w:r w:rsidRPr="00326C7A">
        <w:rPr>
          <w:rFonts w:ascii="Arial" w:hAnsi="Arial" w:cs="Arial"/>
          <w:bCs/>
          <w:color w:val="000000"/>
          <w:sz w:val="22"/>
          <w:szCs w:val="22"/>
          <w:shd w:val="clear" w:color="auto" w:fill="FFFFFF"/>
        </w:rPr>
        <w:t>Doctoral College Operations is happy to help with any queries. Please contact us by e-mail to </w:t>
      </w:r>
      <w:hyperlink r:id="rId11" w:tgtFrame="_blank" w:history="1">
        <w:r w:rsidRPr="00326C7A">
          <w:rPr>
            <w:rStyle w:val="Hyperlink"/>
            <w:rFonts w:ascii="Arial" w:hAnsi="Arial" w:cs="Arial"/>
            <w:bCs/>
            <w:color w:val="551A8B"/>
            <w:sz w:val="22"/>
            <w:szCs w:val="22"/>
            <w:shd w:val="clear" w:color="auto" w:fill="FFFFFF"/>
          </w:rPr>
          <w:t>rp_examinations@adm.leeds.ac.uk</w:t>
        </w:r>
      </w:hyperlink>
      <w:r w:rsidRPr="00326C7A">
        <w:rPr>
          <w:rFonts w:ascii="Arial" w:hAnsi="Arial" w:cs="Arial"/>
          <w:bCs/>
          <w:color w:val="000000"/>
          <w:sz w:val="22"/>
          <w:szCs w:val="22"/>
          <w:shd w:val="clear" w:color="auto" w:fill="FFFFFF"/>
        </w:rPr>
        <w:t>.</w:t>
      </w:r>
      <w:r w:rsidRPr="00326C7A">
        <w:rPr>
          <w:rFonts w:ascii="Helvetica" w:hAnsi="Helvetica" w:cs="Helvetica"/>
          <w:bCs/>
          <w:color w:val="000000"/>
          <w:shd w:val="clear" w:color="auto" w:fill="FFFFFF"/>
        </w:rPr>
        <w:t> </w:t>
      </w:r>
    </w:p>
    <w:p w14:paraId="445BA1C3" w14:textId="77777777" w:rsidR="00B86AED" w:rsidRPr="00274361" w:rsidRDefault="00B86AED" w:rsidP="00B86AED">
      <w:pPr>
        <w:jc w:val="both"/>
        <w:rPr>
          <w:rFonts w:ascii="Arial" w:hAnsi="Arial" w:cs="Arial"/>
          <w:b/>
          <w:sz w:val="10"/>
          <w:szCs w:val="22"/>
        </w:rPr>
      </w:pPr>
    </w:p>
    <w:p w14:paraId="66FAA222" w14:textId="0A59802C" w:rsidR="00BC5377" w:rsidRDefault="00BC5377" w:rsidP="00B86AED">
      <w:pPr>
        <w:pStyle w:val="ListParagraph"/>
        <w:ind w:left="0"/>
        <w:contextualSpacing/>
        <w:jc w:val="both"/>
        <w:rPr>
          <w:rFonts w:ascii="Arial" w:hAnsi="Arial" w:cs="Arial"/>
        </w:rPr>
      </w:pPr>
    </w:p>
    <w:p w14:paraId="382AD33C" w14:textId="77777777" w:rsidR="00F8570E" w:rsidRPr="007A6EF0" w:rsidRDefault="00F8570E" w:rsidP="00E53F50">
      <w:pPr>
        <w:spacing w:line="276" w:lineRule="auto"/>
        <w:ind w:left="1440"/>
        <w:jc w:val="right"/>
        <w:rPr>
          <w:rFonts w:ascii="Arial" w:hAnsi="Arial" w:cs="Arial"/>
        </w:rPr>
      </w:pPr>
    </w:p>
    <w:sectPr w:rsidR="00F8570E" w:rsidRPr="007A6EF0" w:rsidSect="0005083C">
      <w:footerReference w:type="even" r:id="rId12"/>
      <w:footerReference w:type="default" r:id="rId13"/>
      <w:pgSz w:w="11909" w:h="16834" w:code="9"/>
      <w:pgMar w:top="510" w:right="852" w:bottom="567" w:left="1151" w:header="720" w:footer="567" w:gutter="0"/>
      <w:paperSrc w:first="15" w:other="15"/>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98B93" w14:textId="77777777" w:rsidR="00967F8C" w:rsidRDefault="00967F8C">
      <w:r>
        <w:separator/>
      </w:r>
    </w:p>
  </w:endnote>
  <w:endnote w:type="continuationSeparator" w:id="0">
    <w:p w14:paraId="2BB78B33" w14:textId="77777777" w:rsidR="00967F8C" w:rsidRDefault="0096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eGothic LT Light">
    <w:charset w:val="00"/>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1354B" w14:textId="77777777" w:rsidR="00EE7EA9" w:rsidRDefault="00EE7EA9" w:rsidP="00FA68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6FC2">
      <w:rPr>
        <w:rStyle w:val="PageNumber"/>
        <w:noProof/>
      </w:rPr>
      <w:t>1</w:t>
    </w:r>
    <w:r>
      <w:rPr>
        <w:rStyle w:val="PageNumber"/>
      </w:rPr>
      <w:fldChar w:fldCharType="end"/>
    </w:r>
  </w:p>
  <w:p w14:paraId="2EF63C83" w14:textId="77777777" w:rsidR="00EE7EA9" w:rsidRDefault="00EE7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9D363" w14:textId="77777777" w:rsidR="00D27984" w:rsidRDefault="00D27984">
    <w:pPr>
      <w:pStyle w:val="Footer"/>
      <w:jc w:val="center"/>
    </w:pPr>
    <w:r>
      <w:fldChar w:fldCharType="begin"/>
    </w:r>
    <w:r>
      <w:instrText xml:space="preserve"> PAGE   \* MERGEFORMAT </w:instrText>
    </w:r>
    <w:r>
      <w:fldChar w:fldCharType="separate"/>
    </w:r>
    <w:r w:rsidR="00E53F50">
      <w:rPr>
        <w:noProof/>
      </w:rPr>
      <w:t>6</w:t>
    </w:r>
    <w:r>
      <w:fldChar w:fldCharType="end"/>
    </w:r>
  </w:p>
  <w:p w14:paraId="1DAF51B6" w14:textId="77777777" w:rsidR="00D27984" w:rsidRDefault="00D27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67951" w14:textId="77777777" w:rsidR="00967F8C" w:rsidRDefault="00967F8C">
      <w:r>
        <w:separator/>
      </w:r>
    </w:p>
  </w:footnote>
  <w:footnote w:type="continuationSeparator" w:id="0">
    <w:p w14:paraId="2CF1F39E" w14:textId="77777777" w:rsidR="00967F8C" w:rsidRDefault="00967F8C">
      <w:r>
        <w:continuationSeparator/>
      </w:r>
    </w:p>
  </w:footnote>
  <w:footnote w:id="1">
    <w:p w14:paraId="2696D2A8" w14:textId="77777777" w:rsidR="00B86AED" w:rsidRPr="00935EC9" w:rsidRDefault="00B86AED" w:rsidP="00B86AED">
      <w:pPr>
        <w:suppressAutoHyphens/>
        <w:spacing w:line="276" w:lineRule="auto"/>
        <w:jc w:val="both"/>
      </w:pPr>
      <w:r w:rsidRPr="00935EC9">
        <w:rPr>
          <w:rStyle w:val="FootnoteReference"/>
        </w:rPr>
        <w:footnoteRef/>
      </w:r>
      <w:r w:rsidRPr="00935EC9">
        <w:t xml:space="preserve"> </w:t>
      </w:r>
      <w:r w:rsidRPr="00935EC9">
        <w:rPr>
          <w:rFonts w:ascii="Arial" w:hAnsi="Arial" w:cs="Arial"/>
          <w:iCs/>
          <w:color w:val="000000"/>
        </w:rPr>
        <w:t>If the Group approves the excellence recommendation, a separate letter will be sent to the PGR from the Dean of the Leeds Doctoral College. The text provided by the examiners will be quoted in the letter.</w:t>
      </w:r>
    </w:p>
    <w:p w14:paraId="031C3321" w14:textId="77777777" w:rsidR="00B86AED" w:rsidRDefault="00B86AED" w:rsidP="00B86AE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731B0"/>
    <w:multiLevelType w:val="hybridMultilevel"/>
    <w:tmpl w:val="E61A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2050B"/>
    <w:multiLevelType w:val="singleLevel"/>
    <w:tmpl w:val="3FF2A582"/>
    <w:lvl w:ilvl="0">
      <w:start w:val="2"/>
      <w:numFmt w:val="lowerRoman"/>
      <w:lvlText w:val="(%1)"/>
      <w:lvlJc w:val="left"/>
      <w:pPr>
        <w:tabs>
          <w:tab w:val="num" w:pos="720"/>
        </w:tabs>
        <w:ind w:left="720" w:hanging="720"/>
      </w:pPr>
      <w:rPr>
        <w:rFonts w:hint="default"/>
      </w:rPr>
    </w:lvl>
  </w:abstractNum>
  <w:abstractNum w:abstractNumId="2" w15:restartNumberingAfterBreak="0">
    <w:nsid w:val="0F9B5A1F"/>
    <w:multiLevelType w:val="singleLevel"/>
    <w:tmpl w:val="5DF4B89C"/>
    <w:lvl w:ilvl="0">
      <w:start w:val="2"/>
      <w:numFmt w:val="lowerRoman"/>
      <w:lvlText w:val="(%1)"/>
      <w:lvlJc w:val="left"/>
      <w:pPr>
        <w:tabs>
          <w:tab w:val="num" w:pos="720"/>
        </w:tabs>
        <w:ind w:left="720" w:hanging="720"/>
      </w:pPr>
      <w:rPr>
        <w:rFonts w:hint="default"/>
        <w:u w:val="none"/>
      </w:rPr>
    </w:lvl>
  </w:abstractNum>
  <w:abstractNum w:abstractNumId="3" w15:restartNumberingAfterBreak="0">
    <w:nsid w:val="10775068"/>
    <w:multiLevelType w:val="hybridMultilevel"/>
    <w:tmpl w:val="F33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414FB"/>
    <w:multiLevelType w:val="hybridMultilevel"/>
    <w:tmpl w:val="3C82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D773E"/>
    <w:multiLevelType w:val="hybridMultilevel"/>
    <w:tmpl w:val="2D8EE75A"/>
    <w:lvl w:ilvl="0" w:tplc="FBBAAA74">
      <w:start w:val="1"/>
      <w:numFmt w:val="lowerRoman"/>
      <w:lvlText w:val="(%1)"/>
      <w:lvlJc w:val="left"/>
      <w:pPr>
        <w:ind w:left="1080" w:hanging="720"/>
      </w:pPr>
      <w:rPr>
        <w:color w:val="00000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D197CF7"/>
    <w:multiLevelType w:val="hybridMultilevel"/>
    <w:tmpl w:val="DA102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F4DA8"/>
    <w:multiLevelType w:val="hybridMultilevel"/>
    <w:tmpl w:val="EC2E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F27C76"/>
    <w:multiLevelType w:val="hybridMultilevel"/>
    <w:tmpl w:val="72EAD3E0"/>
    <w:lvl w:ilvl="0" w:tplc="34842D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F04129"/>
    <w:multiLevelType w:val="hybridMultilevel"/>
    <w:tmpl w:val="F5FA1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595FC9"/>
    <w:multiLevelType w:val="singleLevel"/>
    <w:tmpl w:val="E5E416B4"/>
    <w:lvl w:ilvl="0">
      <w:start w:val="2"/>
      <w:numFmt w:val="lowerLetter"/>
      <w:lvlText w:val="(%1)"/>
      <w:lvlJc w:val="left"/>
      <w:pPr>
        <w:tabs>
          <w:tab w:val="num" w:pos="1440"/>
        </w:tabs>
        <w:ind w:left="1440" w:hanging="720"/>
      </w:pPr>
      <w:rPr>
        <w:rFonts w:hint="default"/>
      </w:rPr>
    </w:lvl>
  </w:abstractNum>
  <w:abstractNum w:abstractNumId="11" w15:restartNumberingAfterBreak="0">
    <w:nsid w:val="3AC7182F"/>
    <w:multiLevelType w:val="hybridMultilevel"/>
    <w:tmpl w:val="F8822458"/>
    <w:lvl w:ilvl="0" w:tplc="4D5E69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1964AD"/>
    <w:multiLevelType w:val="hybridMultilevel"/>
    <w:tmpl w:val="12909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C94E6F"/>
    <w:multiLevelType w:val="hybridMultilevel"/>
    <w:tmpl w:val="6F6049A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DB5564"/>
    <w:multiLevelType w:val="hybridMultilevel"/>
    <w:tmpl w:val="5066B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7D3495"/>
    <w:multiLevelType w:val="hybridMultilevel"/>
    <w:tmpl w:val="DBE471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B991126"/>
    <w:multiLevelType w:val="singleLevel"/>
    <w:tmpl w:val="04546F7E"/>
    <w:lvl w:ilvl="0">
      <w:start w:val="2"/>
      <w:numFmt w:val="lowerRoman"/>
      <w:lvlText w:val="(%1)"/>
      <w:lvlJc w:val="left"/>
      <w:pPr>
        <w:tabs>
          <w:tab w:val="num" w:pos="720"/>
        </w:tabs>
        <w:ind w:left="720" w:hanging="720"/>
      </w:pPr>
      <w:rPr>
        <w:rFonts w:hint="default"/>
        <w:u w:val="none"/>
      </w:rPr>
    </w:lvl>
  </w:abstractNum>
  <w:abstractNum w:abstractNumId="17" w15:restartNumberingAfterBreak="0">
    <w:nsid w:val="71866FF0"/>
    <w:multiLevelType w:val="hybridMultilevel"/>
    <w:tmpl w:val="50F0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C66819"/>
    <w:multiLevelType w:val="singleLevel"/>
    <w:tmpl w:val="9ED6EBF8"/>
    <w:lvl w:ilvl="0">
      <w:start w:val="2"/>
      <w:numFmt w:val="lowerRoman"/>
      <w:lvlText w:val="(%1)"/>
      <w:lvlJc w:val="left"/>
      <w:pPr>
        <w:tabs>
          <w:tab w:val="num" w:pos="720"/>
        </w:tabs>
        <w:ind w:left="720" w:hanging="720"/>
      </w:pPr>
      <w:rPr>
        <w:rFonts w:hint="default"/>
        <w:b w:val="0"/>
      </w:rPr>
    </w:lvl>
  </w:abstractNum>
  <w:abstractNum w:abstractNumId="19" w15:restartNumberingAfterBreak="0">
    <w:nsid w:val="79D70665"/>
    <w:multiLevelType w:val="hybridMultilevel"/>
    <w:tmpl w:val="FE8E3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DA38CD"/>
    <w:multiLevelType w:val="hybridMultilevel"/>
    <w:tmpl w:val="B3EC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8"/>
  </w:num>
  <w:num w:numId="4">
    <w:abstractNumId w:val="2"/>
  </w:num>
  <w:num w:numId="5">
    <w:abstractNumId w:val="16"/>
  </w:num>
  <w:num w:numId="6">
    <w:abstractNumId w:val="13"/>
  </w:num>
  <w:num w:numId="7">
    <w:abstractNumId w:val="20"/>
  </w:num>
  <w:num w:numId="8">
    <w:abstractNumId w:val="15"/>
  </w:num>
  <w:num w:numId="9">
    <w:abstractNumId w:val="9"/>
  </w:num>
  <w:num w:numId="10">
    <w:abstractNumId w:val="6"/>
  </w:num>
  <w:num w:numId="11">
    <w:abstractNumId w:val="3"/>
  </w:num>
  <w:num w:numId="12">
    <w:abstractNumId w:val="8"/>
  </w:num>
  <w:num w:numId="13">
    <w:abstractNumId w:val="4"/>
  </w:num>
  <w:num w:numId="14">
    <w:abstractNumId w:val="0"/>
  </w:num>
  <w:num w:numId="15">
    <w:abstractNumId w:val="14"/>
  </w:num>
  <w:num w:numId="16">
    <w:abstractNumId w:val="17"/>
  </w:num>
  <w:num w:numId="17">
    <w:abstractNumId w:val="7"/>
  </w:num>
  <w:num w:numId="18">
    <w:abstractNumId w:val="19"/>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entralnt2\Academic_Registry\Rdso\shared\resdegre\TES-Banner_2007.accdb;Mode=Read;Extended Properties=&quot;&quot;;Jet OLEDB:System database=&quot;&quot;;Jet OLEDB:Registry Path=&quot;&quot;;Jet OLEDB:Engine Type=6;Jet OLEDB:Database Locking Mode=1;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QryPhdReport] WHERE [SID] = '200595705' AND [ReSubInd] = '1';"/>
    <w:odso>
      <w:fieldMapData>
        <w:column w:val="0"/>
        <w:lid w:val="en-GB"/>
      </w:fieldMapData>
      <w:fieldMapData>
        <w:type w:val="dbColumn"/>
        <w:name w:val="Title"/>
        <w:mappedName w:val="Courtesy Title"/>
        <w:column w:val="2"/>
        <w:lid w:val="en-GB"/>
      </w:fieldMapData>
      <w:fieldMapData>
        <w:column w:val="0"/>
        <w:lid w:val="en-GB"/>
      </w:fieldMapData>
      <w:fieldMapData>
        <w:column w:val="0"/>
        <w:lid w:val="en-GB"/>
      </w:fieldMapData>
      <w:fieldMapData>
        <w:type w:val="dbColumn"/>
        <w:name w:val="Surname"/>
        <w:mappedName w:val="Last Name"/>
        <w:column w:val="5"/>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6D"/>
    <w:rsid w:val="0000656F"/>
    <w:rsid w:val="00032381"/>
    <w:rsid w:val="0005083C"/>
    <w:rsid w:val="00077BCE"/>
    <w:rsid w:val="00077D0F"/>
    <w:rsid w:val="0009137C"/>
    <w:rsid w:val="000A29D3"/>
    <w:rsid w:val="000A5210"/>
    <w:rsid w:val="000B4A89"/>
    <w:rsid w:val="000C2562"/>
    <w:rsid w:val="000C44A4"/>
    <w:rsid w:val="000D4CDD"/>
    <w:rsid w:val="000D619F"/>
    <w:rsid w:val="000E00B8"/>
    <w:rsid w:val="000E3AF2"/>
    <w:rsid w:val="000F071A"/>
    <w:rsid w:val="001010B5"/>
    <w:rsid w:val="00107C1A"/>
    <w:rsid w:val="00115A32"/>
    <w:rsid w:val="0012547D"/>
    <w:rsid w:val="00125A47"/>
    <w:rsid w:val="00126C21"/>
    <w:rsid w:val="00127C0C"/>
    <w:rsid w:val="00133E92"/>
    <w:rsid w:val="0015320A"/>
    <w:rsid w:val="00166C9C"/>
    <w:rsid w:val="001766B9"/>
    <w:rsid w:val="001A5231"/>
    <w:rsid w:val="001B3383"/>
    <w:rsid w:val="001B60D0"/>
    <w:rsid w:val="001B6298"/>
    <w:rsid w:val="001C48A8"/>
    <w:rsid w:val="001D504A"/>
    <w:rsid w:val="001D6C42"/>
    <w:rsid w:val="001E1B20"/>
    <w:rsid w:val="001E2043"/>
    <w:rsid w:val="001F1E1D"/>
    <w:rsid w:val="001F5D74"/>
    <w:rsid w:val="00203A1D"/>
    <w:rsid w:val="00221015"/>
    <w:rsid w:val="00244AF1"/>
    <w:rsid w:val="00245791"/>
    <w:rsid w:val="0025089E"/>
    <w:rsid w:val="00252D04"/>
    <w:rsid w:val="002545EA"/>
    <w:rsid w:val="002645FB"/>
    <w:rsid w:val="00265C37"/>
    <w:rsid w:val="0026659D"/>
    <w:rsid w:val="00267E08"/>
    <w:rsid w:val="0027547C"/>
    <w:rsid w:val="00276EE3"/>
    <w:rsid w:val="00287A70"/>
    <w:rsid w:val="00295AEC"/>
    <w:rsid w:val="002C204A"/>
    <w:rsid w:val="002C41B4"/>
    <w:rsid w:val="002D0491"/>
    <w:rsid w:val="002E3A05"/>
    <w:rsid w:val="002F22E8"/>
    <w:rsid w:val="003214D7"/>
    <w:rsid w:val="003225C3"/>
    <w:rsid w:val="0032466D"/>
    <w:rsid w:val="00325B8F"/>
    <w:rsid w:val="00326618"/>
    <w:rsid w:val="00326C7A"/>
    <w:rsid w:val="00336B49"/>
    <w:rsid w:val="00341435"/>
    <w:rsid w:val="00345DC6"/>
    <w:rsid w:val="00350525"/>
    <w:rsid w:val="00350E0E"/>
    <w:rsid w:val="00354517"/>
    <w:rsid w:val="003603DF"/>
    <w:rsid w:val="003855BB"/>
    <w:rsid w:val="0039457A"/>
    <w:rsid w:val="00396A1C"/>
    <w:rsid w:val="003A5B4E"/>
    <w:rsid w:val="003B5836"/>
    <w:rsid w:val="003B6424"/>
    <w:rsid w:val="003C0A59"/>
    <w:rsid w:val="003E71DC"/>
    <w:rsid w:val="003F3FBB"/>
    <w:rsid w:val="003F5759"/>
    <w:rsid w:val="003F7D1B"/>
    <w:rsid w:val="003F7D4D"/>
    <w:rsid w:val="00400F09"/>
    <w:rsid w:val="00407ADF"/>
    <w:rsid w:val="00416034"/>
    <w:rsid w:val="00417BC6"/>
    <w:rsid w:val="0043134F"/>
    <w:rsid w:val="00432300"/>
    <w:rsid w:val="004341E6"/>
    <w:rsid w:val="0043442D"/>
    <w:rsid w:val="004358B1"/>
    <w:rsid w:val="00443FBA"/>
    <w:rsid w:val="00444BBD"/>
    <w:rsid w:val="00444F9D"/>
    <w:rsid w:val="00451837"/>
    <w:rsid w:val="00474012"/>
    <w:rsid w:val="004927FB"/>
    <w:rsid w:val="00493960"/>
    <w:rsid w:val="00494F84"/>
    <w:rsid w:val="004A25CC"/>
    <w:rsid w:val="004A2966"/>
    <w:rsid w:val="004A68F4"/>
    <w:rsid w:val="004A786B"/>
    <w:rsid w:val="004B3375"/>
    <w:rsid w:val="004B7150"/>
    <w:rsid w:val="004C4AE3"/>
    <w:rsid w:val="004C5E7B"/>
    <w:rsid w:val="004D7D2B"/>
    <w:rsid w:val="004E2252"/>
    <w:rsid w:val="004E702D"/>
    <w:rsid w:val="004E791D"/>
    <w:rsid w:val="004F7B8C"/>
    <w:rsid w:val="005023CC"/>
    <w:rsid w:val="005148F9"/>
    <w:rsid w:val="0051780E"/>
    <w:rsid w:val="00527411"/>
    <w:rsid w:val="00537069"/>
    <w:rsid w:val="005428B1"/>
    <w:rsid w:val="005730EA"/>
    <w:rsid w:val="005828D0"/>
    <w:rsid w:val="00597CB3"/>
    <w:rsid w:val="005A081D"/>
    <w:rsid w:val="005A2212"/>
    <w:rsid w:val="005A3A23"/>
    <w:rsid w:val="005A523B"/>
    <w:rsid w:val="005D173D"/>
    <w:rsid w:val="005D64B2"/>
    <w:rsid w:val="005E0F90"/>
    <w:rsid w:val="005E5A29"/>
    <w:rsid w:val="005E5C86"/>
    <w:rsid w:val="006043A4"/>
    <w:rsid w:val="00610EAE"/>
    <w:rsid w:val="00612D52"/>
    <w:rsid w:val="00630CA7"/>
    <w:rsid w:val="00631B4B"/>
    <w:rsid w:val="00635366"/>
    <w:rsid w:val="0063687D"/>
    <w:rsid w:val="00653D7F"/>
    <w:rsid w:val="00655457"/>
    <w:rsid w:val="006634F3"/>
    <w:rsid w:val="00672B35"/>
    <w:rsid w:val="0067564C"/>
    <w:rsid w:val="0067664B"/>
    <w:rsid w:val="00685E58"/>
    <w:rsid w:val="00691ECC"/>
    <w:rsid w:val="006946E0"/>
    <w:rsid w:val="00695897"/>
    <w:rsid w:val="00696332"/>
    <w:rsid w:val="006A70FC"/>
    <w:rsid w:val="006A729A"/>
    <w:rsid w:val="006B2FED"/>
    <w:rsid w:val="006B696C"/>
    <w:rsid w:val="006C08A9"/>
    <w:rsid w:val="006C2165"/>
    <w:rsid w:val="006D3AFA"/>
    <w:rsid w:val="006D4D58"/>
    <w:rsid w:val="006E1175"/>
    <w:rsid w:val="006E685D"/>
    <w:rsid w:val="006F5B98"/>
    <w:rsid w:val="00712247"/>
    <w:rsid w:val="00716E95"/>
    <w:rsid w:val="00733C86"/>
    <w:rsid w:val="0073521B"/>
    <w:rsid w:val="00753B1E"/>
    <w:rsid w:val="00760C8A"/>
    <w:rsid w:val="007771D2"/>
    <w:rsid w:val="007776FC"/>
    <w:rsid w:val="0078687D"/>
    <w:rsid w:val="00792CFA"/>
    <w:rsid w:val="00794DB9"/>
    <w:rsid w:val="007A31D0"/>
    <w:rsid w:val="007A4C52"/>
    <w:rsid w:val="007A6EF0"/>
    <w:rsid w:val="007C7F29"/>
    <w:rsid w:val="007D0531"/>
    <w:rsid w:val="007D23B0"/>
    <w:rsid w:val="007D25EA"/>
    <w:rsid w:val="007D68B3"/>
    <w:rsid w:val="007E14E7"/>
    <w:rsid w:val="007E1DC9"/>
    <w:rsid w:val="007E5FF9"/>
    <w:rsid w:val="007E742B"/>
    <w:rsid w:val="007F4240"/>
    <w:rsid w:val="007F4DA6"/>
    <w:rsid w:val="00817686"/>
    <w:rsid w:val="00827678"/>
    <w:rsid w:val="00831F1D"/>
    <w:rsid w:val="00837111"/>
    <w:rsid w:val="00837209"/>
    <w:rsid w:val="00843ACF"/>
    <w:rsid w:val="00845385"/>
    <w:rsid w:val="00871EE9"/>
    <w:rsid w:val="008737C3"/>
    <w:rsid w:val="00886292"/>
    <w:rsid w:val="008955C1"/>
    <w:rsid w:val="00895A29"/>
    <w:rsid w:val="008A1699"/>
    <w:rsid w:val="008A2589"/>
    <w:rsid w:val="008B1893"/>
    <w:rsid w:val="008B5F4E"/>
    <w:rsid w:val="008B7CA4"/>
    <w:rsid w:val="008C0572"/>
    <w:rsid w:val="008C794A"/>
    <w:rsid w:val="008D5535"/>
    <w:rsid w:val="008D661D"/>
    <w:rsid w:val="008E3500"/>
    <w:rsid w:val="008E7256"/>
    <w:rsid w:val="00900CD0"/>
    <w:rsid w:val="00901317"/>
    <w:rsid w:val="0090558C"/>
    <w:rsid w:val="0090783B"/>
    <w:rsid w:val="009121E9"/>
    <w:rsid w:val="00916478"/>
    <w:rsid w:val="00931DAA"/>
    <w:rsid w:val="00937504"/>
    <w:rsid w:val="00954641"/>
    <w:rsid w:val="00955748"/>
    <w:rsid w:val="0096724F"/>
    <w:rsid w:val="00967F8C"/>
    <w:rsid w:val="0097362C"/>
    <w:rsid w:val="009974BE"/>
    <w:rsid w:val="009A3507"/>
    <w:rsid w:val="009A5455"/>
    <w:rsid w:val="009B2394"/>
    <w:rsid w:val="009B40CB"/>
    <w:rsid w:val="009B7123"/>
    <w:rsid w:val="009C0D84"/>
    <w:rsid w:val="009C6C23"/>
    <w:rsid w:val="009D65E6"/>
    <w:rsid w:val="009E26E1"/>
    <w:rsid w:val="009F217A"/>
    <w:rsid w:val="009F38BB"/>
    <w:rsid w:val="009F7047"/>
    <w:rsid w:val="009F70E9"/>
    <w:rsid w:val="00A01F3B"/>
    <w:rsid w:val="00A11406"/>
    <w:rsid w:val="00A134BF"/>
    <w:rsid w:val="00A14557"/>
    <w:rsid w:val="00A244B4"/>
    <w:rsid w:val="00A2703E"/>
    <w:rsid w:val="00A46F10"/>
    <w:rsid w:val="00A61A7A"/>
    <w:rsid w:val="00A76008"/>
    <w:rsid w:val="00A86FC2"/>
    <w:rsid w:val="00A935FB"/>
    <w:rsid w:val="00AA29FC"/>
    <w:rsid w:val="00AB420A"/>
    <w:rsid w:val="00AB4FF8"/>
    <w:rsid w:val="00AC2B28"/>
    <w:rsid w:val="00AD4B34"/>
    <w:rsid w:val="00AD5BCB"/>
    <w:rsid w:val="00AE10BB"/>
    <w:rsid w:val="00AE1884"/>
    <w:rsid w:val="00B10242"/>
    <w:rsid w:val="00B12549"/>
    <w:rsid w:val="00B220B3"/>
    <w:rsid w:val="00B31A5E"/>
    <w:rsid w:val="00B31E2B"/>
    <w:rsid w:val="00B33666"/>
    <w:rsid w:val="00B34FCA"/>
    <w:rsid w:val="00B40D24"/>
    <w:rsid w:val="00B41181"/>
    <w:rsid w:val="00B4417E"/>
    <w:rsid w:val="00B52438"/>
    <w:rsid w:val="00B57172"/>
    <w:rsid w:val="00B86AED"/>
    <w:rsid w:val="00BA6179"/>
    <w:rsid w:val="00BA7B24"/>
    <w:rsid w:val="00BB6813"/>
    <w:rsid w:val="00BB7A64"/>
    <w:rsid w:val="00BC5377"/>
    <w:rsid w:val="00BE758B"/>
    <w:rsid w:val="00BF1298"/>
    <w:rsid w:val="00C0147F"/>
    <w:rsid w:val="00C056F5"/>
    <w:rsid w:val="00C07F90"/>
    <w:rsid w:val="00C3371C"/>
    <w:rsid w:val="00C355D2"/>
    <w:rsid w:val="00C36A52"/>
    <w:rsid w:val="00C409B8"/>
    <w:rsid w:val="00C5225E"/>
    <w:rsid w:val="00C54254"/>
    <w:rsid w:val="00C64AB4"/>
    <w:rsid w:val="00C71089"/>
    <w:rsid w:val="00C7323A"/>
    <w:rsid w:val="00C757E7"/>
    <w:rsid w:val="00C80152"/>
    <w:rsid w:val="00C8061A"/>
    <w:rsid w:val="00CA37EB"/>
    <w:rsid w:val="00CB7F10"/>
    <w:rsid w:val="00CD1333"/>
    <w:rsid w:val="00CE2420"/>
    <w:rsid w:val="00CE7F7F"/>
    <w:rsid w:val="00CF71C1"/>
    <w:rsid w:val="00D02651"/>
    <w:rsid w:val="00D04F60"/>
    <w:rsid w:val="00D053EF"/>
    <w:rsid w:val="00D111E1"/>
    <w:rsid w:val="00D22AB1"/>
    <w:rsid w:val="00D27984"/>
    <w:rsid w:val="00D508B5"/>
    <w:rsid w:val="00D61206"/>
    <w:rsid w:val="00D777CB"/>
    <w:rsid w:val="00D93041"/>
    <w:rsid w:val="00D97BAB"/>
    <w:rsid w:val="00DA17A4"/>
    <w:rsid w:val="00DC0D1E"/>
    <w:rsid w:val="00DC3F89"/>
    <w:rsid w:val="00DC5B8C"/>
    <w:rsid w:val="00DC6531"/>
    <w:rsid w:val="00DC7CFF"/>
    <w:rsid w:val="00DE0AB8"/>
    <w:rsid w:val="00DE6048"/>
    <w:rsid w:val="00DE68A2"/>
    <w:rsid w:val="00DF25CA"/>
    <w:rsid w:val="00DF5095"/>
    <w:rsid w:val="00DF5A73"/>
    <w:rsid w:val="00E0452C"/>
    <w:rsid w:val="00E24B6D"/>
    <w:rsid w:val="00E25725"/>
    <w:rsid w:val="00E3329A"/>
    <w:rsid w:val="00E36B72"/>
    <w:rsid w:val="00E47321"/>
    <w:rsid w:val="00E47A31"/>
    <w:rsid w:val="00E53F50"/>
    <w:rsid w:val="00E5634F"/>
    <w:rsid w:val="00E71EF7"/>
    <w:rsid w:val="00E73630"/>
    <w:rsid w:val="00E752FC"/>
    <w:rsid w:val="00E75E99"/>
    <w:rsid w:val="00E76321"/>
    <w:rsid w:val="00E8242D"/>
    <w:rsid w:val="00E830BF"/>
    <w:rsid w:val="00EA1967"/>
    <w:rsid w:val="00EB4913"/>
    <w:rsid w:val="00EB5A12"/>
    <w:rsid w:val="00EB5F2A"/>
    <w:rsid w:val="00EC2823"/>
    <w:rsid w:val="00EE7CBF"/>
    <w:rsid w:val="00EE7EA9"/>
    <w:rsid w:val="00F35158"/>
    <w:rsid w:val="00F4621E"/>
    <w:rsid w:val="00F769C0"/>
    <w:rsid w:val="00F77C4C"/>
    <w:rsid w:val="00F829C5"/>
    <w:rsid w:val="00F8570E"/>
    <w:rsid w:val="00F858D1"/>
    <w:rsid w:val="00F914BA"/>
    <w:rsid w:val="00F95ECC"/>
    <w:rsid w:val="00FA68CD"/>
    <w:rsid w:val="00FB6D96"/>
    <w:rsid w:val="00FC14D1"/>
    <w:rsid w:val="00FC42C9"/>
    <w:rsid w:val="00FC544A"/>
    <w:rsid w:val="00FC5AC8"/>
    <w:rsid w:val="00FD474E"/>
    <w:rsid w:val="00FD6CB3"/>
    <w:rsid w:val="00FE68CC"/>
    <w:rsid w:val="00FF21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17F21BA"/>
  <w15:chartTrackingRefBased/>
  <w15:docId w15:val="{EB9501D5-A180-44A4-87BE-5009816A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Heading1">
    <w:name w:val="heading 1"/>
    <w:basedOn w:val="Normal"/>
    <w:next w:val="Normal"/>
    <w:link w:val="Heading1Char"/>
    <w:uiPriority w:val="9"/>
    <w:qFormat/>
    <w:pPr>
      <w:keepNext/>
      <w:jc w:val="center"/>
      <w:outlineLvl w:val="0"/>
    </w:pPr>
    <w:rPr>
      <w:b/>
      <w:sz w:val="22"/>
      <w:u w:val="single"/>
    </w:rPr>
  </w:style>
  <w:style w:type="paragraph" w:styleId="Heading2">
    <w:name w:val="heading 2"/>
    <w:basedOn w:val="Normal"/>
    <w:next w:val="Normal"/>
    <w:link w:val="Heading2Char"/>
    <w:uiPriority w:val="9"/>
    <w:qFormat/>
    <w:pPr>
      <w:keepNext/>
      <w:jc w:val="right"/>
      <w:outlineLvl w:val="1"/>
    </w:pPr>
    <w:rPr>
      <w:b/>
      <w:sz w:val="22"/>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alloonText">
    <w:name w:val="Balloon Text"/>
    <w:basedOn w:val="Normal"/>
    <w:semiHidden/>
    <w:rsid w:val="00EE7CBF"/>
    <w:rPr>
      <w:rFonts w:ascii="Tahoma" w:hAnsi="Tahoma" w:cs="Tahoma"/>
      <w:sz w:val="16"/>
      <w:szCs w:val="16"/>
    </w:rPr>
  </w:style>
  <w:style w:type="paragraph" w:styleId="Footer">
    <w:name w:val="footer"/>
    <w:basedOn w:val="Normal"/>
    <w:link w:val="FooterChar"/>
    <w:uiPriority w:val="99"/>
    <w:rsid w:val="00FA68CD"/>
    <w:pPr>
      <w:tabs>
        <w:tab w:val="center" w:pos="4153"/>
        <w:tab w:val="right" w:pos="8306"/>
      </w:tabs>
    </w:pPr>
  </w:style>
  <w:style w:type="character" w:styleId="PageNumber">
    <w:name w:val="page number"/>
    <w:basedOn w:val="DefaultParagraphFont"/>
    <w:rsid w:val="00FA68CD"/>
  </w:style>
  <w:style w:type="paragraph" w:styleId="Header">
    <w:name w:val="header"/>
    <w:basedOn w:val="Normal"/>
    <w:rsid w:val="00FA68CD"/>
    <w:pPr>
      <w:tabs>
        <w:tab w:val="center" w:pos="4153"/>
        <w:tab w:val="right" w:pos="8306"/>
      </w:tabs>
    </w:pPr>
  </w:style>
  <w:style w:type="table" w:styleId="TableGrid">
    <w:name w:val="Table Grid"/>
    <w:basedOn w:val="TableNormal"/>
    <w:rsid w:val="00886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E0AB8"/>
    <w:rPr>
      <w:color w:val="0000FF"/>
      <w:u w:val="single"/>
    </w:rPr>
  </w:style>
  <w:style w:type="paragraph" w:styleId="ListParagraph">
    <w:name w:val="List Paragraph"/>
    <w:basedOn w:val="Normal"/>
    <w:uiPriority w:val="34"/>
    <w:qFormat/>
    <w:rsid w:val="003F5759"/>
    <w:pPr>
      <w:ind w:left="720"/>
    </w:pPr>
    <w:rPr>
      <w:color w:val="000000"/>
      <w:sz w:val="24"/>
    </w:rPr>
  </w:style>
  <w:style w:type="paragraph" w:styleId="FootnoteText">
    <w:name w:val="footnote text"/>
    <w:basedOn w:val="Normal"/>
    <w:link w:val="FootnoteTextChar"/>
    <w:semiHidden/>
    <w:rsid w:val="007D25EA"/>
  </w:style>
  <w:style w:type="character" w:customStyle="1" w:styleId="FootnoteTextChar">
    <w:name w:val="Footnote Text Char"/>
    <w:basedOn w:val="DefaultParagraphFont"/>
    <w:link w:val="FootnoteText"/>
    <w:uiPriority w:val="99"/>
    <w:semiHidden/>
    <w:rsid w:val="007D25EA"/>
  </w:style>
  <w:style w:type="character" w:styleId="FootnoteReference">
    <w:name w:val="footnote reference"/>
    <w:semiHidden/>
    <w:rsid w:val="007D25EA"/>
    <w:rPr>
      <w:vertAlign w:val="superscript"/>
    </w:rPr>
  </w:style>
  <w:style w:type="character" w:customStyle="1" w:styleId="A2">
    <w:name w:val="A2"/>
    <w:uiPriority w:val="99"/>
    <w:rsid w:val="00396A1C"/>
    <w:rPr>
      <w:rFonts w:cs="TradeGothic LT Light"/>
      <w:color w:val="000000"/>
    </w:rPr>
  </w:style>
  <w:style w:type="character" w:customStyle="1" w:styleId="FooterChar">
    <w:name w:val="Footer Char"/>
    <w:basedOn w:val="DefaultParagraphFont"/>
    <w:link w:val="Footer"/>
    <w:uiPriority w:val="99"/>
    <w:rsid w:val="00D27984"/>
  </w:style>
  <w:style w:type="paragraph" w:styleId="NoSpacing">
    <w:name w:val="No Spacing"/>
    <w:uiPriority w:val="1"/>
    <w:qFormat/>
    <w:rsid w:val="007F4DA6"/>
    <w:rPr>
      <w:rFonts w:ascii="Arial" w:eastAsia="Calibri" w:hAnsi="Arial" w:cs="Arial"/>
      <w:sz w:val="24"/>
      <w:szCs w:val="24"/>
      <w:lang w:eastAsia="en-US"/>
    </w:rPr>
  </w:style>
  <w:style w:type="character" w:styleId="UnresolvedMention">
    <w:name w:val="Unresolved Mention"/>
    <w:uiPriority w:val="99"/>
    <w:semiHidden/>
    <w:unhideWhenUsed/>
    <w:rsid w:val="00BC5377"/>
    <w:rPr>
      <w:color w:val="605E5C"/>
      <w:shd w:val="clear" w:color="auto" w:fill="E1DFDD"/>
    </w:rPr>
  </w:style>
  <w:style w:type="character" w:customStyle="1" w:styleId="Heading2Char">
    <w:name w:val="Heading 2 Char"/>
    <w:link w:val="Heading2"/>
    <w:uiPriority w:val="9"/>
    <w:rsid w:val="00B86AED"/>
    <w:rPr>
      <w:b/>
      <w:sz w:val="22"/>
      <w:lang w:eastAsia="en-GB"/>
    </w:rPr>
  </w:style>
  <w:style w:type="character" w:customStyle="1" w:styleId="Heading1Char">
    <w:name w:val="Heading 1 Char"/>
    <w:link w:val="Heading1"/>
    <w:uiPriority w:val="9"/>
    <w:rsid w:val="00B86AED"/>
    <w:rPr>
      <w:b/>
      <w:sz w:val="2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881686">
      <w:bodyDiv w:val="1"/>
      <w:marLeft w:val="0"/>
      <w:marRight w:val="0"/>
      <w:marTop w:val="0"/>
      <w:marBottom w:val="0"/>
      <w:divBdr>
        <w:top w:val="none" w:sz="0" w:space="0" w:color="auto"/>
        <w:left w:val="none" w:sz="0" w:space="0" w:color="auto"/>
        <w:bottom w:val="none" w:sz="0" w:space="0" w:color="auto"/>
        <w:right w:val="none" w:sz="0" w:space="0" w:color="auto"/>
      </w:divBdr>
    </w:div>
    <w:div w:id="1611740405">
      <w:bodyDiv w:val="1"/>
      <w:marLeft w:val="0"/>
      <w:marRight w:val="0"/>
      <w:marTop w:val="0"/>
      <w:marBottom w:val="0"/>
      <w:divBdr>
        <w:top w:val="none" w:sz="0" w:space="0" w:color="auto"/>
        <w:left w:val="none" w:sz="0" w:space="0" w:color="auto"/>
        <w:bottom w:val="none" w:sz="0" w:space="0" w:color="auto"/>
        <w:right w:val="none" w:sz="0" w:space="0" w:color="auto"/>
      </w:divBdr>
    </w:div>
    <w:div w:id="213767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_examination@adm.leeds.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_examinations@adm.leeds.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p_examinations@adm.leeds.ac.uk" TargetMode="External"/><Relationship Id="rId4" Type="http://schemas.openxmlformats.org/officeDocument/2006/relationships/webSettings" Target="webSettings.xml"/><Relationship Id="rId9" Type="http://schemas.openxmlformats.org/officeDocument/2006/relationships/hyperlink" Target="http://ses.leeds.ac.uk/info/20620/research_student_assessment/765/examinations_grou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1615</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Report</vt:lpstr>
    </vt:vector>
  </TitlesOfParts>
  <Company>University of Leeds</Company>
  <LinksUpToDate>false</LinksUpToDate>
  <CharactersWithSpaces>10687</CharactersWithSpaces>
  <SharedDoc>false</SharedDoc>
  <HLinks>
    <vt:vector size="24" baseType="variant">
      <vt:variant>
        <vt:i4>917506</vt:i4>
      </vt:variant>
      <vt:variant>
        <vt:i4>9</vt:i4>
      </vt:variant>
      <vt:variant>
        <vt:i4>0</vt:i4>
      </vt:variant>
      <vt:variant>
        <vt:i4>5</vt:i4>
      </vt:variant>
      <vt:variant>
        <vt:lpwstr>mailto:rp_examinations@adm.leeds.ac.uk</vt:lpwstr>
      </vt:variant>
      <vt:variant>
        <vt:lpwstr/>
      </vt:variant>
      <vt:variant>
        <vt:i4>917506</vt:i4>
      </vt:variant>
      <vt:variant>
        <vt:i4>6</vt:i4>
      </vt:variant>
      <vt:variant>
        <vt:i4>0</vt:i4>
      </vt:variant>
      <vt:variant>
        <vt:i4>5</vt:i4>
      </vt:variant>
      <vt:variant>
        <vt:lpwstr>mailto:rp_examinations@adm.leeds.ac.uk</vt:lpwstr>
      </vt:variant>
      <vt:variant>
        <vt:lpwstr/>
      </vt:variant>
      <vt:variant>
        <vt:i4>4849721</vt:i4>
      </vt:variant>
      <vt:variant>
        <vt:i4>3</vt:i4>
      </vt:variant>
      <vt:variant>
        <vt:i4>0</vt:i4>
      </vt:variant>
      <vt:variant>
        <vt:i4>5</vt:i4>
      </vt:variant>
      <vt:variant>
        <vt:lpwstr>http://ses.leeds.ac.uk/info/20620/research_student_assessment/765/examinations_group</vt:lpwstr>
      </vt:variant>
      <vt:variant>
        <vt:lpwstr/>
      </vt:variant>
      <vt:variant>
        <vt:i4>1835016</vt:i4>
      </vt:variant>
      <vt:variant>
        <vt:i4>0</vt:i4>
      </vt:variant>
      <vt:variant>
        <vt:i4>0</vt:i4>
      </vt:variant>
      <vt:variant>
        <vt:i4>5</vt:i4>
      </vt:variant>
      <vt:variant>
        <vt:lpwstr>mailto:rp_examination@adm.leeds.ac.uk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stusc</dc:creator>
  <cp:keywords/>
  <cp:lastModifiedBy>Catherine Mills</cp:lastModifiedBy>
  <cp:revision>6</cp:revision>
  <cp:lastPrinted>2014-09-09T09:39:00Z</cp:lastPrinted>
  <dcterms:created xsi:type="dcterms:W3CDTF">2022-09-12T13:02:00Z</dcterms:created>
  <dcterms:modified xsi:type="dcterms:W3CDTF">2022-09-12T15:37:00Z</dcterms:modified>
</cp:coreProperties>
</file>