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AF" w:rsidRPr="001F0C73" w:rsidRDefault="00AB3281" w:rsidP="0020649A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1F0C73">
        <w:rPr>
          <w:rFonts w:ascii="Arial" w:hAnsi="Arial" w:cs="Arial"/>
          <w:b/>
        </w:rPr>
        <w:t xml:space="preserve">PGR Admissions: </w:t>
      </w:r>
      <w:r w:rsidR="00AE6C12" w:rsidRPr="001F0C73">
        <w:rPr>
          <w:rFonts w:ascii="Arial" w:hAnsi="Arial" w:cs="Arial"/>
          <w:b/>
        </w:rPr>
        <w:t xml:space="preserve">Waiving the English language requirement </w:t>
      </w:r>
      <w:r w:rsidR="002D64EE" w:rsidRPr="001F0C73">
        <w:rPr>
          <w:rFonts w:ascii="Arial" w:hAnsi="Arial" w:cs="Arial"/>
          <w:b/>
        </w:rPr>
        <w:t>evaluation form</w:t>
      </w:r>
    </w:p>
    <w:p w:rsidR="00517AAF" w:rsidRPr="001F0C73" w:rsidRDefault="00517AAF" w:rsidP="00AE6C12">
      <w:pPr>
        <w:spacing w:after="0" w:line="240" w:lineRule="auto"/>
        <w:rPr>
          <w:rFonts w:ascii="Arial" w:hAnsi="Arial" w:cs="Arial"/>
          <w:b/>
        </w:rPr>
      </w:pPr>
    </w:p>
    <w:p w:rsidR="0020649A" w:rsidRPr="001F0C73" w:rsidRDefault="0020649A" w:rsidP="00AE6C12">
      <w:pPr>
        <w:spacing w:after="0" w:line="240" w:lineRule="auto"/>
        <w:rPr>
          <w:rFonts w:ascii="Arial" w:hAnsi="Arial" w:cs="Arial"/>
        </w:rPr>
      </w:pPr>
      <w:r w:rsidRPr="001F0C73">
        <w:rPr>
          <w:rFonts w:ascii="Arial" w:hAnsi="Arial" w:cs="Arial"/>
          <w:b/>
        </w:rPr>
        <w:t>How to use this form</w:t>
      </w:r>
    </w:p>
    <w:p w:rsidR="004713B7" w:rsidRPr="001F0C73" w:rsidRDefault="00755429" w:rsidP="007554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form should be used </w:t>
      </w:r>
      <w:r w:rsidRPr="00755429">
        <w:rPr>
          <w:rFonts w:ascii="Arial" w:hAnsi="Arial" w:cs="Arial"/>
        </w:rPr>
        <w:t xml:space="preserve">as an aid in the admissions decision-making process </w:t>
      </w:r>
      <w:r w:rsidR="004713B7" w:rsidRPr="001F0C73">
        <w:rPr>
          <w:rFonts w:ascii="Arial" w:hAnsi="Arial" w:cs="Arial"/>
        </w:rPr>
        <w:t>w</w:t>
      </w:r>
      <w:r w:rsidR="00517AAF" w:rsidRPr="001F0C73">
        <w:rPr>
          <w:rFonts w:ascii="Arial" w:hAnsi="Arial" w:cs="Arial"/>
        </w:rPr>
        <w:t>hen a candidate cannot</w:t>
      </w:r>
      <w:r w:rsidR="00D07943">
        <w:rPr>
          <w:rFonts w:ascii="Arial" w:hAnsi="Arial" w:cs="Arial"/>
        </w:rPr>
        <w:t xml:space="preserve"> provide evidence of or</w:t>
      </w:r>
      <w:r w:rsidR="00517AAF" w:rsidRPr="001F0C73">
        <w:rPr>
          <w:rFonts w:ascii="Arial" w:hAnsi="Arial" w:cs="Arial"/>
        </w:rPr>
        <w:t xml:space="preserve"> take an accepted English language test or</w:t>
      </w:r>
      <w:r w:rsidR="0074488B">
        <w:rPr>
          <w:rFonts w:ascii="Arial" w:hAnsi="Arial" w:cs="Arial"/>
        </w:rPr>
        <w:t xml:space="preserve"> when</w:t>
      </w:r>
      <w:r w:rsidR="00517AAF" w:rsidRPr="001F0C73">
        <w:rPr>
          <w:rFonts w:ascii="Arial" w:hAnsi="Arial" w:cs="Arial"/>
        </w:rPr>
        <w:t xml:space="preserve"> the </w:t>
      </w:r>
      <w:r w:rsidR="00106AC5">
        <w:rPr>
          <w:rFonts w:ascii="Arial" w:hAnsi="Arial" w:cs="Arial"/>
        </w:rPr>
        <w:t>need to test</w:t>
      </w:r>
      <w:r w:rsidR="00517AAF" w:rsidRPr="001F0C73">
        <w:rPr>
          <w:rFonts w:ascii="Arial" w:hAnsi="Arial" w:cs="Arial"/>
        </w:rPr>
        <w:t xml:space="preserve"> the candidate’s English in </w:t>
      </w:r>
      <w:r w:rsidR="00106AC5">
        <w:rPr>
          <w:rFonts w:ascii="Arial" w:hAnsi="Arial" w:cs="Arial"/>
        </w:rPr>
        <w:t>such a</w:t>
      </w:r>
      <w:r w:rsidR="00517AAF" w:rsidRPr="001F0C73">
        <w:rPr>
          <w:rFonts w:ascii="Arial" w:hAnsi="Arial" w:cs="Arial"/>
        </w:rPr>
        <w:t xml:space="preserve"> way i</w:t>
      </w:r>
      <w:r w:rsidR="00106AC5">
        <w:rPr>
          <w:rFonts w:ascii="Arial" w:hAnsi="Arial" w:cs="Arial"/>
        </w:rPr>
        <w:t>s under question.</w:t>
      </w:r>
      <w:r w:rsidR="0074488B">
        <w:rPr>
          <w:rFonts w:ascii="Arial" w:hAnsi="Arial" w:cs="Arial"/>
        </w:rPr>
        <w:t xml:space="preserve"> In order to waive</w:t>
      </w:r>
      <w:r w:rsidR="004713B7" w:rsidRPr="001F0C73">
        <w:rPr>
          <w:rFonts w:ascii="Arial" w:hAnsi="Arial" w:cs="Arial"/>
        </w:rPr>
        <w:t xml:space="preserve"> the formal English language requirement</w:t>
      </w:r>
      <w:r w:rsidR="0074488B">
        <w:rPr>
          <w:rFonts w:ascii="Arial" w:hAnsi="Arial" w:cs="Arial"/>
        </w:rPr>
        <w:t xml:space="preserve">, it must be demonstrated that the </w:t>
      </w:r>
      <w:r w:rsidR="0074488B" w:rsidRPr="001F0C73">
        <w:rPr>
          <w:rFonts w:ascii="Arial" w:hAnsi="Arial" w:cs="Arial"/>
        </w:rPr>
        <w:t>candidate’s level of English has met the level of English language ability as required by</w:t>
      </w:r>
      <w:r w:rsidR="0074488B">
        <w:rPr>
          <w:rFonts w:ascii="Arial" w:hAnsi="Arial" w:cs="Arial"/>
        </w:rPr>
        <w:t xml:space="preserve"> their intended research degree</w:t>
      </w:r>
      <w:r>
        <w:rPr>
          <w:rFonts w:ascii="Arial" w:hAnsi="Arial" w:cs="Arial"/>
        </w:rPr>
        <w:t>.</w:t>
      </w:r>
    </w:p>
    <w:p w:rsidR="004713B7" w:rsidRPr="001F0C73" w:rsidRDefault="004713B7" w:rsidP="004713B7">
      <w:pPr>
        <w:spacing w:after="0" w:line="240" w:lineRule="auto"/>
        <w:ind w:left="720"/>
        <w:rPr>
          <w:rFonts w:ascii="Arial" w:hAnsi="Arial" w:cs="Arial"/>
        </w:rPr>
      </w:pPr>
    </w:p>
    <w:p w:rsidR="004713B7" w:rsidRPr="001F0C73" w:rsidRDefault="004713B7" w:rsidP="004713B7">
      <w:pPr>
        <w:spacing w:after="0" w:line="240" w:lineRule="auto"/>
        <w:rPr>
          <w:rFonts w:ascii="Arial" w:hAnsi="Arial" w:cs="Arial"/>
        </w:rPr>
      </w:pPr>
      <w:r w:rsidRPr="001F0C73">
        <w:rPr>
          <w:rFonts w:ascii="Arial" w:hAnsi="Arial" w:cs="Arial"/>
        </w:rPr>
        <w:t xml:space="preserve">As such, this form should </w:t>
      </w:r>
      <w:r w:rsidR="00635CA3">
        <w:rPr>
          <w:rFonts w:ascii="Arial" w:hAnsi="Arial" w:cs="Arial"/>
          <w:b/>
        </w:rPr>
        <w:t>not</w:t>
      </w:r>
      <w:r w:rsidRPr="001F0C73">
        <w:rPr>
          <w:rFonts w:ascii="Arial" w:hAnsi="Arial" w:cs="Arial"/>
        </w:rPr>
        <w:t xml:space="preserve"> be used:</w:t>
      </w:r>
    </w:p>
    <w:p w:rsidR="004713B7" w:rsidRPr="001F0C73" w:rsidRDefault="004713B7" w:rsidP="004713B7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F0C73">
        <w:rPr>
          <w:rFonts w:ascii="Arial" w:hAnsi="Arial" w:cs="Arial"/>
        </w:rPr>
        <w:t>as a means of showing discretion regarding the level of English required by the research degree;</w:t>
      </w:r>
    </w:p>
    <w:p w:rsidR="004713B7" w:rsidRPr="001F0C73" w:rsidRDefault="004713B7" w:rsidP="004713B7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F0C73">
        <w:rPr>
          <w:rFonts w:ascii="Arial" w:hAnsi="Arial" w:cs="Arial"/>
        </w:rPr>
        <w:t>as a means of making a case for waiving the formal English language requirement where the candidate’s ab</w:t>
      </w:r>
      <w:r w:rsidR="00923070">
        <w:rPr>
          <w:rFonts w:ascii="Arial" w:hAnsi="Arial" w:cs="Arial"/>
        </w:rPr>
        <w:t>ility in English is in question.</w:t>
      </w:r>
    </w:p>
    <w:p w:rsidR="00517AAF" w:rsidRPr="001F0C73" w:rsidRDefault="00517AAF" w:rsidP="00AE6C12">
      <w:pPr>
        <w:spacing w:after="0" w:line="240" w:lineRule="auto"/>
        <w:rPr>
          <w:rFonts w:ascii="Arial" w:hAnsi="Arial" w:cs="Arial"/>
          <w:b/>
        </w:rPr>
      </w:pPr>
    </w:p>
    <w:p w:rsidR="0020649A" w:rsidRPr="001F0C73" w:rsidRDefault="0020649A" w:rsidP="00AE6C12">
      <w:pPr>
        <w:spacing w:after="0" w:line="240" w:lineRule="auto"/>
        <w:rPr>
          <w:rFonts w:ascii="Arial" w:hAnsi="Arial" w:cs="Arial"/>
          <w:b/>
        </w:rPr>
      </w:pPr>
      <w:r w:rsidRPr="001F0C73">
        <w:rPr>
          <w:rFonts w:ascii="Arial" w:hAnsi="Arial" w:cs="Arial"/>
          <w:b/>
        </w:rPr>
        <w:t>Importance of clarity of candidate’s English language ability</w:t>
      </w:r>
    </w:p>
    <w:p w:rsidR="0026530F" w:rsidRPr="001F0C73" w:rsidRDefault="00B3423B" w:rsidP="00AE6C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note</w:t>
      </w:r>
      <w:r w:rsidR="00517AAF" w:rsidRPr="001F0C73">
        <w:rPr>
          <w:rFonts w:ascii="Arial" w:hAnsi="Arial" w:cs="Arial"/>
        </w:rPr>
        <w:t xml:space="preserve"> that in instances where the </w:t>
      </w:r>
      <w:r w:rsidR="00AE41BD" w:rsidRPr="001F0C73">
        <w:rPr>
          <w:rFonts w:ascii="Arial" w:hAnsi="Arial" w:cs="Arial"/>
        </w:rPr>
        <w:t>candidate</w:t>
      </w:r>
      <w:r w:rsidR="00517AAF" w:rsidRPr="001F0C73">
        <w:rPr>
          <w:rFonts w:ascii="Arial" w:hAnsi="Arial" w:cs="Arial"/>
        </w:rPr>
        <w:t xml:space="preserve"> needs a Tier 4 General Student Visa to study in the UK, </w:t>
      </w:r>
      <w:r w:rsidR="003F1AF8">
        <w:rPr>
          <w:rFonts w:ascii="Arial" w:hAnsi="Arial" w:cs="Arial"/>
        </w:rPr>
        <w:t xml:space="preserve">as part of our </w:t>
      </w:r>
      <w:hyperlink r:id="rId8" w:history="1">
        <w:r w:rsidR="003F1AF8" w:rsidRPr="003F1AF8">
          <w:rPr>
            <w:rStyle w:val="Hyperlink"/>
            <w:rFonts w:ascii="Arial" w:hAnsi="Arial" w:cs="Arial"/>
          </w:rPr>
          <w:t>sponsorship duties</w:t>
        </w:r>
      </w:hyperlink>
      <w:r w:rsidR="003F1AF8">
        <w:rPr>
          <w:rFonts w:ascii="Arial" w:hAnsi="Arial" w:cs="Arial"/>
        </w:rPr>
        <w:t xml:space="preserve">, </w:t>
      </w:r>
      <w:r w:rsidR="00517AAF" w:rsidRPr="001F0C73">
        <w:rPr>
          <w:rFonts w:ascii="Arial" w:hAnsi="Arial" w:cs="Arial"/>
        </w:rPr>
        <w:t xml:space="preserve">the University must demonstrate that it has complied with the UK </w:t>
      </w:r>
      <w:r w:rsidR="00923070">
        <w:rPr>
          <w:rFonts w:ascii="Arial" w:hAnsi="Arial" w:cs="Arial"/>
        </w:rPr>
        <w:t>Visas and Immigration (UKVI</w:t>
      </w:r>
      <w:r w:rsidR="00517AAF" w:rsidRPr="001F0C7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minimum </w:t>
      </w:r>
      <w:r w:rsidR="004658DF">
        <w:rPr>
          <w:rFonts w:ascii="Arial" w:hAnsi="Arial" w:cs="Arial"/>
        </w:rPr>
        <w:t>requirement</w:t>
      </w:r>
      <w:r w:rsidR="00707E2A">
        <w:rPr>
          <w:rFonts w:ascii="Arial" w:hAnsi="Arial" w:cs="Arial"/>
        </w:rPr>
        <w:t xml:space="preserve"> for PGR students</w:t>
      </w:r>
      <w:r w:rsidR="004658DF">
        <w:rPr>
          <w:rFonts w:ascii="Arial" w:hAnsi="Arial" w:cs="Arial"/>
        </w:rPr>
        <w:t>, meaning th</w:t>
      </w:r>
      <w:r w:rsidR="00517AAF" w:rsidRPr="001F0C73">
        <w:rPr>
          <w:rFonts w:ascii="Arial" w:hAnsi="Arial" w:cs="Arial"/>
        </w:rPr>
        <w:t xml:space="preserve">at the </w:t>
      </w:r>
      <w:r w:rsidR="00AE41BD" w:rsidRPr="001F0C73">
        <w:rPr>
          <w:rFonts w:ascii="Arial" w:hAnsi="Arial" w:cs="Arial"/>
        </w:rPr>
        <w:t>candidate</w:t>
      </w:r>
      <w:r w:rsidR="00517AAF" w:rsidRPr="001F0C73">
        <w:rPr>
          <w:rFonts w:ascii="Arial" w:hAnsi="Arial" w:cs="Arial"/>
        </w:rPr>
        <w:t xml:space="preserve"> </w:t>
      </w:r>
      <w:r w:rsidR="00707E2A">
        <w:rPr>
          <w:rFonts w:ascii="Arial" w:hAnsi="Arial" w:cs="Arial"/>
        </w:rPr>
        <w:t>must have</w:t>
      </w:r>
      <w:r w:rsidR="00D07943">
        <w:rPr>
          <w:rFonts w:ascii="Arial" w:hAnsi="Arial" w:cs="Arial"/>
        </w:rPr>
        <w:t xml:space="preserve"> reached </w:t>
      </w:r>
      <w:r w:rsidR="00517AAF" w:rsidRPr="001F0C73">
        <w:rPr>
          <w:rFonts w:ascii="Arial" w:hAnsi="Arial" w:cs="Arial"/>
        </w:rPr>
        <w:t xml:space="preserve">an appropriate level of English language (IELTS 5.5 overall, with 5.5 in </w:t>
      </w:r>
      <w:r w:rsidR="00517AAF" w:rsidRPr="005037E7">
        <w:rPr>
          <w:rFonts w:ascii="Arial" w:hAnsi="Arial" w:cs="Arial"/>
          <w:b/>
        </w:rPr>
        <w:t>each component</w:t>
      </w:r>
      <w:r w:rsidR="00517AAF" w:rsidRPr="001F0C73">
        <w:rPr>
          <w:rFonts w:ascii="Arial" w:hAnsi="Arial" w:cs="Arial"/>
        </w:rPr>
        <w:t>, or equivalent).</w:t>
      </w:r>
      <w:r w:rsidR="00720717" w:rsidRPr="001F0C73">
        <w:rPr>
          <w:rFonts w:ascii="Arial" w:hAnsi="Arial" w:cs="Arial"/>
        </w:rPr>
        <w:t xml:space="preserve"> </w:t>
      </w:r>
      <w:r w:rsidR="00976E9B">
        <w:rPr>
          <w:rFonts w:ascii="Arial" w:hAnsi="Arial" w:cs="Arial"/>
        </w:rPr>
        <w:t>A</w:t>
      </w:r>
      <w:r w:rsidR="00720717" w:rsidRPr="001F0C73">
        <w:rPr>
          <w:rFonts w:ascii="Arial" w:hAnsi="Arial" w:cs="Arial"/>
        </w:rPr>
        <w:t>ccepting candidates where their ability in English is unclear</w:t>
      </w:r>
      <w:r w:rsidR="0020649A" w:rsidRPr="001F0C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brings a risk to the University’s Trus</w:t>
      </w:r>
      <w:r w:rsidR="00923070">
        <w:rPr>
          <w:rFonts w:ascii="Arial" w:hAnsi="Arial" w:cs="Arial"/>
        </w:rPr>
        <w:t>ted Sponsor status with the UKVI</w:t>
      </w:r>
      <w:r>
        <w:rPr>
          <w:rFonts w:ascii="Arial" w:hAnsi="Arial" w:cs="Arial"/>
        </w:rPr>
        <w:t xml:space="preserve">. Additionally, in the interest of </w:t>
      </w:r>
      <w:r w:rsidR="0020649A" w:rsidRPr="001F0C73">
        <w:rPr>
          <w:rFonts w:ascii="Arial" w:hAnsi="Arial" w:cs="Arial"/>
        </w:rPr>
        <w:t xml:space="preserve">upholding fair and consistent admissions processes, </w:t>
      </w:r>
      <w:r>
        <w:rPr>
          <w:rFonts w:ascii="Arial" w:hAnsi="Arial" w:cs="Arial"/>
        </w:rPr>
        <w:t>equality of process for</w:t>
      </w:r>
      <w:r w:rsidR="00720717" w:rsidRPr="001F0C73">
        <w:rPr>
          <w:rFonts w:ascii="Arial" w:hAnsi="Arial" w:cs="Arial"/>
        </w:rPr>
        <w:t xml:space="preserve"> candidates who do not require a Tier 4 General Student Visa</w:t>
      </w:r>
      <w:r>
        <w:rPr>
          <w:rFonts w:ascii="Arial" w:hAnsi="Arial" w:cs="Arial"/>
        </w:rPr>
        <w:t xml:space="preserve"> is important</w:t>
      </w:r>
      <w:r w:rsidR="0020649A" w:rsidRPr="001F0C73">
        <w:rPr>
          <w:rFonts w:ascii="Arial" w:hAnsi="Arial" w:cs="Arial"/>
        </w:rPr>
        <w:t>.</w:t>
      </w:r>
    </w:p>
    <w:p w:rsidR="00AE41BD" w:rsidRPr="001F0C73" w:rsidRDefault="00AE41BD" w:rsidP="00AE6C12">
      <w:pPr>
        <w:spacing w:after="0" w:line="240" w:lineRule="auto"/>
        <w:rPr>
          <w:rFonts w:ascii="Arial" w:hAnsi="Arial" w:cs="Arial"/>
          <w:b/>
        </w:rPr>
      </w:pPr>
    </w:p>
    <w:p w:rsidR="001F0C73" w:rsidRPr="001F0C73" w:rsidRDefault="001F0C73" w:rsidP="00AE6C12">
      <w:pPr>
        <w:spacing w:after="0" w:line="240" w:lineRule="auto"/>
        <w:rPr>
          <w:rFonts w:ascii="Arial" w:hAnsi="Arial" w:cs="Arial"/>
          <w:b/>
        </w:rPr>
      </w:pPr>
      <w:r w:rsidRPr="001F0C73">
        <w:rPr>
          <w:rFonts w:ascii="Arial" w:hAnsi="Arial" w:cs="Arial"/>
          <w:b/>
        </w:rPr>
        <w:t>Guidance</w:t>
      </w:r>
    </w:p>
    <w:p w:rsidR="0006417F" w:rsidRDefault="00847C06" w:rsidP="001F0C73">
      <w:pPr>
        <w:spacing w:after="0" w:line="240" w:lineRule="auto"/>
        <w:rPr>
          <w:rFonts w:ascii="Arial" w:hAnsi="Arial" w:cs="Arial"/>
        </w:rPr>
      </w:pPr>
      <w:r w:rsidRPr="00847C06">
        <w:rPr>
          <w:rFonts w:ascii="Arial" w:hAnsi="Arial" w:cs="Arial"/>
        </w:rPr>
        <w:t>Information about qualifications can be</w:t>
      </w:r>
      <w:r>
        <w:rPr>
          <w:rFonts w:ascii="Arial" w:hAnsi="Arial" w:cs="Arial"/>
        </w:rPr>
        <w:t xml:space="preserve"> found</w:t>
      </w:r>
      <w:r w:rsidRPr="00847C06">
        <w:rPr>
          <w:rFonts w:ascii="Arial" w:hAnsi="Arial" w:cs="Arial"/>
        </w:rPr>
        <w:t xml:space="preserve"> using </w:t>
      </w:r>
      <w:hyperlink r:id="rId9" w:history="1">
        <w:r w:rsidRPr="00923070">
          <w:rPr>
            <w:rStyle w:val="Hyperlink"/>
            <w:rFonts w:ascii="Arial" w:hAnsi="Arial" w:cs="Arial"/>
          </w:rPr>
          <w:t>NARIC</w:t>
        </w:r>
      </w:hyperlink>
      <w:r>
        <w:rPr>
          <w:rFonts w:ascii="Arial" w:hAnsi="Arial" w:cs="Arial"/>
        </w:rPr>
        <w:t xml:space="preserve">. </w:t>
      </w:r>
      <w:r w:rsidR="001F0C73" w:rsidRPr="001F0C73">
        <w:rPr>
          <w:rFonts w:ascii="Arial" w:hAnsi="Arial" w:cs="Arial"/>
        </w:rPr>
        <w:t xml:space="preserve">Schools are welcome to consult with the Language Centre </w:t>
      </w:r>
      <w:r w:rsidR="00520D27">
        <w:rPr>
          <w:rFonts w:ascii="Arial" w:hAnsi="Arial" w:cs="Arial"/>
        </w:rPr>
        <w:t>(</w:t>
      </w:r>
      <w:hyperlink r:id="rId10" w:history="1">
        <w:r w:rsidR="00520D27" w:rsidRPr="001900DE">
          <w:rPr>
            <w:rStyle w:val="Hyperlink"/>
            <w:rFonts w:ascii="Arial" w:hAnsi="Arial" w:cs="Arial"/>
          </w:rPr>
          <w:t>langc@leeds.ac.uk</w:t>
        </w:r>
      </w:hyperlink>
      <w:r w:rsidR="00520D27">
        <w:rPr>
          <w:rFonts w:ascii="Arial" w:hAnsi="Arial" w:cs="Arial"/>
        </w:rPr>
        <w:t xml:space="preserve">) </w:t>
      </w:r>
      <w:r w:rsidR="001F0C73" w:rsidRPr="001F0C73">
        <w:rPr>
          <w:rFonts w:ascii="Arial" w:hAnsi="Arial" w:cs="Arial"/>
        </w:rPr>
        <w:t>for advice regarding a candidate’s level of English</w:t>
      </w:r>
      <w:r w:rsidR="00D07943">
        <w:rPr>
          <w:rFonts w:ascii="Arial" w:hAnsi="Arial" w:cs="Arial"/>
        </w:rPr>
        <w:t xml:space="preserve">, but please allow </w:t>
      </w:r>
      <w:r w:rsidR="008C0FE7">
        <w:rPr>
          <w:rFonts w:ascii="Arial" w:hAnsi="Arial" w:cs="Arial"/>
        </w:rPr>
        <w:t>good time for appropriate review</w:t>
      </w:r>
      <w:r w:rsidR="001F0C73" w:rsidRPr="00847C06">
        <w:rPr>
          <w:rFonts w:ascii="Arial" w:hAnsi="Arial" w:cs="Arial"/>
        </w:rPr>
        <w:t>.</w:t>
      </w:r>
      <w:r w:rsidRPr="00847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</w:t>
      </w:r>
      <w:r w:rsidR="00824065">
        <w:rPr>
          <w:rFonts w:ascii="Arial" w:hAnsi="Arial" w:cs="Arial"/>
        </w:rPr>
        <w:t xml:space="preserve"> exceptional cases the Language Centre</w:t>
      </w:r>
      <w:r>
        <w:rPr>
          <w:rFonts w:ascii="Arial" w:hAnsi="Arial" w:cs="Arial"/>
        </w:rPr>
        <w:t xml:space="preserve"> may be able to conduct an i</w:t>
      </w:r>
      <w:r w:rsidRPr="00847C06">
        <w:rPr>
          <w:rFonts w:ascii="Arial" w:hAnsi="Arial" w:cs="Arial"/>
        </w:rPr>
        <w:t>nterview</w:t>
      </w:r>
      <w:r>
        <w:rPr>
          <w:rFonts w:ascii="Arial" w:hAnsi="Arial" w:cs="Arial"/>
        </w:rPr>
        <w:t xml:space="preserve"> if the candidate is able to submit </w:t>
      </w:r>
      <w:r w:rsidRPr="00847C06">
        <w:rPr>
          <w:rFonts w:ascii="Arial" w:hAnsi="Arial" w:cs="Arial"/>
        </w:rPr>
        <w:t xml:space="preserve">an </w:t>
      </w:r>
      <w:r w:rsidR="003D3DFE">
        <w:rPr>
          <w:rFonts w:ascii="Arial" w:hAnsi="Arial" w:cs="Arial"/>
        </w:rPr>
        <w:t xml:space="preserve">authentic </w:t>
      </w:r>
      <w:r w:rsidRPr="00847C06">
        <w:rPr>
          <w:rFonts w:ascii="Arial" w:hAnsi="Arial" w:cs="Arial"/>
        </w:rPr>
        <w:t xml:space="preserve">written piece of work </w:t>
      </w:r>
      <w:r>
        <w:rPr>
          <w:rFonts w:ascii="Arial" w:hAnsi="Arial" w:cs="Arial"/>
        </w:rPr>
        <w:t>prior to interview</w:t>
      </w:r>
      <w:r w:rsidRPr="00847C06">
        <w:rPr>
          <w:rFonts w:ascii="Arial" w:hAnsi="Arial" w:cs="Arial"/>
        </w:rPr>
        <w:t>.</w:t>
      </w:r>
    </w:p>
    <w:p w:rsidR="0006417F" w:rsidRDefault="0006417F" w:rsidP="001F0C73">
      <w:pPr>
        <w:spacing w:after="0" w:line="240" w:lineRule="auto"/>
        <w:rPr>
          <w:rFonts w:ascii="Arial" w:hAnsi="Arial" w:cs="Arial"/>
        </w:rPr>
      </w:pPr>
    </w:p>
    <w:p w:rsidR="001F0C73" w:rsidRPr="00847C06" w:rsidRDefault="0006417F" w:rsidP="001F0C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4132FD">
        <w:rPr>
          <w:rFonts w:ascii="Arial" w:hAnsi="Arial" w:cs="Arial"/>
        </w:rPr>
        <w:t xml:space="preserve"> </w:t>
      </w:r>
      <w:r w:rsidR="004132FD" w:rsidRPr="004132FD">
        <w:rPr>
          <w:rFonts w:ascii="Arial" w:hAnsi="Arial" w:cs="Arial"/>
        </w:rPr>
        <w:t>P</w:t>
      </w:r>
      <w:r w:rsidR="004132FD">
        <w:rPr>
          <w:rFonts w:ascii="Arial" w:hAnsi="Arial" w:cs="Arial"/>
        </w:rPr>
        <w:t>ostgraduate Research and Operations Admission</w:t>
      </w:r>
      <w:r>
        <w:rPr>
          <w:rFonts w:ascii="Arial" w:hAnsi="Arial" w:cs="Arial"/>
        </w:rPr>
        <w:t>s and Registration team (PGRO) is</w:t>
      </w:r>
      <w:r w:rsidR="004132FD">
        <w:rPr>
          <w:rFonts w:ascii="Arial" w:hAnsi="Arial" w:cs="Arial"/>
        </w:rPr>
        <w:t xml:space="preserve"> welcome to consult with the Language Centre (</w:t>
      </w:r>
      <w:hyperlink r:id="rId11" w:history="1">
        <w:r w:rsidR="004132FD" w:rsidRPr="001900DE">
          <w:rPr>
            <w:rStyle w:val="Hyperlink"/>
            <w:rFonts w:ascii="Arial" w:hAnsi="Arial" w:cs="Arial"/>
          </w:rPr>
          <w:t>langc@leeds.ac.uk</w:t>
        </w:r>
      </w:hyperlink>
      <w:r w:rsidR="004132FD">
        <w:rPr>
          <w:rFonts w:ascii="Arial" w:hAnsi="Arial" w:cs="Arial"/>
        </w:rPr>
        <w:t>) regarding completed forms.</w:t>
      </w:r>
    </w:p>
    <w:p w:rsidR="001F0C73" w:rsidRPr="001F0C73" w:rsidRDefault="001F0C73" w:rsidP="00AE6C12">
      <w:pPr>
        <w:spacing w:after="0" w:line="240" w:lineRule="auto"/>
        <w:rPr>
          <w:rFonts w:ascii="Arial" w:hAnsi="Arial" w:cs="Arial"/>
          <w:b/>
        </w:rPr>
      </w:pPr>
    </w:p>
    <w:p w:rsidR="0020649A" w:rsidRDefault="00B3423B" w:rsidP="00AE6C1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</w:t>
      </w:r>
      <w:r w:rsidR="00824065">
        <w:rPr>
          <w:rFonts w:ascii="Arial" w:hAnsi="Arial" w:cs="Arial"/>
          <w:b/>
        </w:rPr>
        <w:t>p</w:t>
      </w:r>
      <w:r w:rsidR="00B341E0">
        <w:rPr>
          <w:rFonts w:ascii="Arial" w:hAnsi="Arial" w:cs="Arial"/>
          <w:b/>
        </w:rPr>
        <w:t>rovide the following Information:</w:t>
      </w:r>
    </w:p>
    <w:p w:rsidR="00B341E0" w:rsidRPr="001F0C73" w:rsidRDefault="00B341E0" w:rsidP="00AE6C12">
      <w:pPr>
        <w:spacing w:after="0" w:line="240" w:lineRule="auto"/>
        <w:rPr>
          <w:rFonts w:ascii="Arial" w:hAnsi="Arial" w:cs="Arial"/>
          <w:b/>
        </w:rPr>
      </w:pPr>
    </w:p>
    <w:p w:rsidR="00F314FD" w:rsidRDefault="00824065" w:rsidP="00AE6C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Name:</w:t>
      </w:r>
    </w:p>
    <w:p w:rsidR="00F314FD" w:rsidRDefault="00824065" w:rsidP="00AE6C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ID:</w:t>
      </w:r>
    </w:p>
    <w:p w:rsidR="00F314FD" w:rsidRDefault="00AE6C12" w:rsidP="00AE6C12">
      <w:pPr>
        <w:spacing w:after="0" w:line="240" w:lineRule="auto"/>
        <w:rPr>
          <w:rFonts w:ascii="Arial" w:hAnsi="Arial" w:cs="Arial"/>
        </w:rPr>
      </w:pPr>
      <w:r w:rsidRPr="001F0C73">
        <w:rPr>
          <w:rFonts w:ascii="Arial" w:hAnsi="Arial" w:cs="Arial"/>
        </w:rPr>
        <w:t xml:space="preserve">Intended </w:t>
      </w:r>
      <w:r w:rsidR="00517AAF" w:rsidRPr="001F0C73">
        <w:rPr>
          <w:rFonts w:ascii="Arial" w:hAnsi="Arial" w:cs="Arial"/>
        </w:rPr>
        <w:t>School</w:t>
      </w:r>
      <w:r w:rsidRPr="001F0C73">
        <w:rPr>
          <w:rFonts w:ascii="Arial" w:hAnsi="Arial" w:cs="Arial"/>
        </w:rPr>
        <w:t>:</w:t>
      </w:r>
    </w:p>
    <w:p w:rsidR="00A11FCE" w:rsidRDefault="00A11FCE" w:rsidP="00AE6C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Intended start date:</w:t>
      </w:r>
    </w:p>
    <w:p w:rsidR="00A11FCE" w:rsidRDefault="00517AAF" w:rsidP="00AE6C12">
      <w:pPr>
        <w:spacing w:after="0" w:line="240" w:lineRule="auto"/>
        <w:rPr>
          <w:rFonts w:ascii="Arial" w:hAnsi="Arial" w:cs="Arial"/>
        </w:rPr>
      </w:pPr>
      <w:r w:rsidRPr="001F0C73">
        <w:rPr>
          <w:rFonts w:ascii="Arial" w:hAnsi="Arial" w:cs="Arial"/>
        </w:rPr>
        <w:t xml:space="preserve">School </w:t>
      </w:r>
      <w:r w:rsidR="006C0E9F" w:rsidRPr="001F0C73">
        <w:rPr>
          <w:rFonts w:ascii="Arial" w:hAnsi="Arial" w:cs="Arial"/>
        </w:rPr>
        <w:t>English language requirement</w:t>
      </w:r>
      <w:r w:rsidR="00C241D7">
        <w:rPr>
          <w:rFonts w:ascii="Arial" w:hAnsi="Arial" w:cs="Arial"/>
        </w:rPr>
        <w:t xml:space="preserve"> as IELTS (Academic):</w:t>
      </w:r>
    </w:p>
    <w:p w:rsidR="00F314FD" w:rsidRDefault="00F314FD" w:rsidP="00AE6C12">
      <w:pPr>
        <w:spacing w:after="0" w:line="240" w:lineRule="auto"/>
        <w:rPr>
          <w:rFonts w:ascii="Arial" w:hAnsi="Arial" w:cs="Arial"/>
          <w:b/>
        </w:rPr>
      </w:pPr>
    </w:p>
    <w:p w:rsidR="00C0017D" w:rsidRPr="00C0017D" w:rsidRDefault="00C0017D" w:rsidP="00AE6C1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English Language Profile</w:t>
      </w:r>
    </w:p>
    <w:p w:rsidR="00C0017D" w:rsidRDefault="00C0017D" w:rsidP="00C0017D">
      <w:pPr>
        <w:spacing w:after="0" w:line="240" w:lineRule="auto"/>
        <w:rPr>
          <w:rFonts w:ascii="Arial" w:hAnsi="Arial" w:cs="Arial"/>
        </w:rPr>
      </w:pPr>
      <w:r w:rsidRPr="00976E9B">
        <w:rPr>
          <w:rFonts w:ascii="Arial" w:hAnsi="Arial" w:cs="Arial"/>
        </w:rPr>
        <w:lastRenderedPageBreak/>
        <w:t xml:space="preserve">A profile of the candidate’s English language ability is needed to ensure that the candidate has the </w:t>
      </w:r>
      <w:r>
        <w:rPr>
          <w:rFonts w:ascii="Arial" w:hAnsi="Arial" w:cs="Arial"/>
        </w:rPr>
        <w:t xml:space="preserve">linguistic ability to pursue </w:t>
      </w:r>
      <w:r w:rsidRPr="00824065">
        <w:rPr>
          <w:rFonts w:ascii="Arial" w:hAnsi="Arial" w:cs="Arial"/>
        </w:rPr>
        <w:t>PGR</w:t>
      </w:r>
      <w:r w:rsidRPr="00824065">
        <w:rPr>
          <w:rFonts w:ascii="Arial" w:hAnsi="Arial" w:cs="Arial"/>
          <w:color w:val="FF0000"/>
        </w:rPr>
        <w:t xml:space="preserve"> </w:t>
      </w:r>
      <w:r w:rsidRPr="00976E9B">
        <w:rPr>
          <w:rFonts w:ascii="Arial" w:hAnsi="Arial" w:cs="Arial"/>
        </w:rPr>
        <w:t>study.</w:t>
      </w:r>
      <w:r>
        <w:rPr>
          <w:rFonts w:ascii="Arial" w:hAnsi="Arial" w:cs="Arial"/>
        </w:rPr>
        <w:t xml:space="preserve"> Please respond to those criteria that best indicate the candidate’s linguistic profile.  </w:t>
      </w:r>
    </w:p>
    <w:p w:rsidR="00976E9B" w:rsidRDefault="00976E9B" w:rsidP="00AE6C12">
      <w:pPr>
        <w:spacing w:after="0" w:line="240" w:lineRule="auto"/>
        <w:rPr>
          <w:rFonts w:ascii="Arial" w:hAnsi="Arial" w:cs="Arial"/>
        </w:rPr>
      </w:pPr>
    </w:p>
    <w:p w:rsidR="00C0017D" w:rsidRDefault="00976E9B" w:rsidP="00C0017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</w:t>
      </w:r>
      <w:r w:rsidRPr="001F0C73">
        <w:rPr>
          <w:rFonts w:ascii="Arial" w:hAnsi="Arial" w:cs="Arial"/>
        </w:rPr>
        <w:t xml:space="preserve"> the candidate </w:t>
      </w:r>
      <w:r>
        <w:rPr>
          <w:rFonts w:ascii="Arial" w:hAnsi="Arial" w:cs="Arial"/>
        </w:rPr>
        <w:t xml:space="preserve">has </w:t>
      </w:r>
      <w:r w:rsidRPr="001F0C73">
        <w:rPr>
          <w:rFonts w:ascii="Arial" w:hAnsi="Arial" w:cs="Arial"/>
        </w:rPr>
        <w:t xml:space="preserve">published an academic piece of writing in English through a reputable publisher as a single </w:t>
      </w:r>
      <w:r>
        <w:rPr>
          <w:rFonts w:ascii="Arial" w:hAnsi="Arial" w:cs="Arial"/>
        </w:rPr>
        <w:t xml:space="preserve">or lead </w:t>
      </w:r>
      <w:r w:rsidRPr="001F0C73">
        <w:rPr>
          <w:rFonts w:ascii="Arial" w:hAnsi="Arial" w:cs="Arial"/>
        </w:rPr>
        <w:t>author at any time in the last ten years</w:t>
      </w:r>
      <w:r>
        <w:rPr>
          <w:rFonts w:ascii="Arial" w:hAnsi="Arial" w:cs="Arial"/>
        </w:rPr>
        <w:t>, please provide the full bibliographic reference:</w:t>
      </w:r>
    </w:p>
    <w:p w:rsidR="00C0017D" w:rsidRDefault="00C0017D" w:rsidP="00C0017D">
      <w:pPr>
        <w:spacing w:after="0" w:line="240" w:lineRule="auto"/>
        <w:ind w:left="720"/>
        <w:rPr>
          <w:rFonts w:ascii="Arial" w:hAnsi="Arial" w:cs="Arial"/>
        </w:rPr>
      </w:pPr>
    </w:p>
    <w:p w:rsidR="00C0017D" w:rsidRDefault="00C0017D" w:rsidP="00C0017D">
      <w:pPr>
        <w:spacing w:after="0" w:line="240" w:lineRule="auto"/>
        <w:ind w:left="720"/>
        <w:rPr>
          <w:rFonts w:ascii="Arial" w:hAnsi="Arial" w:cs="Arial"/>
        </w:rPr>
      </w:pPr>
    </w:p>
    <w:p w:rsidR="00C0017D" w:rsidRDefault="00C0017D" w:rsidP="00C0017D">
      <w:pPr>
        <w:spacing w:after="0" w:line="240" w:lineRule="auto"/>
        <w:ind w:left="720"/>
        <w:rPr>
          <w:rFonts w:ascii="Arial" w:hAnsi="Arial" w:cs="Arial"/>
        </w:rPr>
      </w:pPr>
    </w:p>
    <w:p w:rsidR="00976E9B" w:rsidRPr="00C0017D" w:rsidRDefault="00976E9B" w:rsidP="00C0017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0017D">
        <w:rPr>
          <w:rFonts w:ascii="Arial" w:hAnsi="Arial" w:cs="Arial"/>
        </w:rPr>
        <w:t>Has the candidate achieved the IELTS/ TOEFL scores required for their research degree but their certificate will be more than two years old at start date? If yes, please provide the following:</w:t>
      </w:r>
    </w:p>
    <w:p w:rsidR="00BC7234" w:rsidRPr="00976E9B" w:rsidRDefault="00BC7234" w:rsidP="00BC7234">
      <w:pPr>
        <w:spacing w:after="0" w:line="240" w:lineRule="auto"/>
        <w:ind w:left="720"/>
        <w:rPr>
          <w:rFonts w:ascii="Arial" w:hAnsi="Arial" w:cs="Arial"/>
        </w:rPr>
      </w:pPr>
    </w:p>
    <w:p w:rsidR="00BC7234" w:rsidRDefault="00976E9B" w:rsidP="00976E9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Test:</w:t>
      </w:r>
    </w:p>
    <w:p w:rsidR="00BC7234" w:rsidRDefault="00954B6F" w:rsidP="00976E9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Date of t</w:t>
      </w:r>
      <w:r w:rsidR="00976E9B">
        <w:rPr>
          <w:rFonts w:ascii="Arial" w:hAnsi="Arial" w:cs="Arial"/>
        </w:rPr>
        <w:t>est:</w:t>
      </w:r>
    </w:p>
    <w:p w:rsidR="00976E9B" w:rsidRDefault="00BC7234" w:rsidP="00976E9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Overall </w:t>
      </w:r>
      <w:r w:rsidR="00954B6F">
        <w:rPr>
          <w:rFonts w:ascii="Arial" w:hAnsi="Arial" w:cs="Arial"/>
        </w:rPr>
        <w:t>s</w:t>
      </w:r>
      <w:r w:rsidR="00976E9B">
        <w:rPr>
          <w:rFonts w:ascii="Arial" w:hAnsi="Arial" w:cs="Arial"/>
        </w:rPr>
        <w:t>core:</w:t>
      </w:r>
    </w:p>
    <w:p w:rsidR="00BC7234" w:rsidRDefault="00954B6F" w:rsidP="00976E9B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Component s</w:t>
      </w:r>
      <w:r w:rsidR="00BC7234">
        <w:rPr>
          <w:rFonts w:ascii="Arial" w:hAnsi="Arial" w:cs="Arial"/>
        </w:rPr>
        <w:t>cores:</w:t>
      </w:r>
    </w:p>
    <w:p w:rsidR="008C0FE7" w:rsidRDefault="008C0FE7" w:rsidP="00BC7234">
      <w:pPr>
        <w:spacing w:after="0" w:line="240" w:lineRule="auto"/>
        <w:rPr>
          <w:rFonts w:ascii="Arial" w:hAnsi="Arial" w:cs="Arial"/>
        </w:rPr>
      </w:pPr>
    </w:p>
    <w:p w:rsidR="00976E9B" w:rsidRDefault="00976E9B" w:rsidP="00C0017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F0C73">
        <w:rPr>
          <w:rFonts w:ascii="Arial" w:hAnsi="Arial" w:cs="Arial"/>
        </w:rPr>
        <w:t xml:space="preserve">Does the candidate hold a degree from a country where English is the first language, as listed in section 5 of the English Language booklet (available for download at on the </w:t>
      </w:r>
      <w:hyperlink r:id="rId12" w:history="1">
        <w:r w:rsidRPr="001F0C73">
          <w:rPr>
            <w:rStyle w:val="Hyperlink"/>
            <w:rFonts w:ascii="Arial" w:hAnsi="Arial" w:cs="Arial"/>
          </w:rPr>
          <w:t>SES site</w:t>
        </w:r>
      </w:hyperlink>
      <w:r w:rsidRPr="001F0C73">
        <w:rPr>
          <w:rFonts w:ascii="Arial" w:hAnsi="Arial" w:cs="Arial"/>
        </w:rPr>
        <w:t>), but this is either in progress with evidence the candidate will achieve successful completion, or has been awarded more than two years</w:t>
      </w:r>
      <w:r w:rsidR="003D3DFE">
        <w:rPr>
          <w:rFonts w:ascii="Arial" w:hAnsi="Arial" w:cs="Arial"/>
        </w:rPr>
        <w:t xml:space="preserve"> and</w:t>
      </w:r>
      <w:r w:rsidRPr="001F0C73">
        <w:rPr>
          <w:rFonts w:ascii="Arial" w:hAnsi="Arial" w:cs="Arial"/>
        </w:rPr>
        <w:t xml:space="preserve"> four months before the start date?</w:t>
      </w:r>
      <w:r w:rsidR="00F314FD">
        <w:rPr>
          <w:rFonts w:ascii="Arial" w:hAnsi="Arial" w:cs="Arial"/>
        </w:rPr>
        <w:t xml:space="preserve"> </w:t>
      </w:r>
      <w:r w:rsidR="00824065">
        <w:rPr>
          <w:rFonts w:ascii="Arial" w:hAnsi="Arial" w:cs="Arial"/>
        </w:rPr>
        <w:t>If yes, please provide the following:</w:t>
      </w:r>
    </w:p>
    <w:p w:rsidR="00BC7234" w:rsidRDefault="00BC7234" w:rsidP="00BC7234">
      <w:pPr>
        <w:spacing w:after="0" w:line="240" w:lineRule="auto"/>
        <w:ind w:left="720"/>
        <w:rPr>
          <w:rFonts w:ascii="Arial" w:hAnsi="Arial" w:cs="Arial"/>
        </w:rPr>
      </w:pPr>
    </w:p>
    <w:p w:rsidR="00BC7234" w:rsidRDefault="00954B6F" w:rsidP="00BC7234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Name of degree a</w:t>
      </w:r>
      <w:r w:rsidR="00BC7234">
        <w:rPr>
          <w:rFonts w:ascii="Arial" w:hAnsi="Arial" w:cs="Arial"/>
        </w:rPr>
        <w:t>warded:</w:t>
      </w:r>
    </w:p>
    <w:p w:rsidR="00BC7234" w:rsidRDefault="00954B6F" w:rsidP="00BC7234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Classification of degree a</w:t>
      </w:r>
      <w:r w:rsidR="00BC7234">
        <w:rPr>
          <w:rFonts w:ascii="Arial" w:hAnsi="Arial" w:cs="Arial"/>
        </w:rPr>
        <w:t>warded:</w:t>
      </w:r>
    </w:p>
    <w:p w:rsidR="00F314FD" w:rsidRDefault="00BC7234" w:rsidP="00BC7234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Da</w:t>
      </w:r>
      <w:r w:rsidR="00954B6F">
        <w:rPr>
          <w:rFonts w:ascii="Arial" w:hAnsi="Arial" w:cs="Arial"/>
        </w:rPr>
        <w:t>te degree a</w:t>
      </w:r>
      <w:r>
        <w:rPr>
          <w:rFonts w:ascii="Arial" w:hAnsi="Arial" w:cs="Arial"/>
        </w:rPr>
        <w:t>warded:</w:t>
      </w:r>
    </w:p>
    <w:p w:rsidR="00F314FD" w:rsidRDefault="00F314FD" w:rsidP="00F314FD">
      <w:pPr>
        <w:spacing w:after="0" w:line="240" w:lineRule="auto"/>
        <w:ind w:left="720"/>
        <w:rPr>
          <w:rFonts w:ascii="Arial" w:hAnsi="Arial" w:cs="Arial"/>
        </w:rPr>
      </w:pPr>
    </w:p>
    <w:p w:rsidR="00F314FD" w:rsidRDefault="00F314FD" w:rsidP="00C0017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F0C73">
        <w:rPr>
          <w:rFonts w:ascii="Arial" w:hAnsi="Arial" w:cs="Arial"/>
        </w:rPr>
        <w:t>Can the candidate demonstrate substantial experience of using English for written and oral communication in a workplace or academic setting since gaining their last qualification (for at least one year within the past three years)?</w:t>
      </w:r>
      <w:r>
        <w:rPr>
          <w:rFonts w:ascii="Arial" w:hAnsi="Arial" w:cs="Arial"/>
        </w:rPr>
        <w:t xml:space="preserve"> If yes, p</w:t>
      </w:r>
      <w:r w:rsidRPr="00F314FD">
        <w:rPr>
          <w:rFonts w:ascii="Arial" w:hAnsi="Arial" w:cs="Arial"/>
        </w:rPr>
        <w:t>lease include details regarding level of English required by the workplace where available. For example, if a candidate had to hold certain IELTS scores to be awarded a post or teach a module.</w:t>
      </w:r>
    </w:p>
    <w:p w:rsidR="00F314FD" w:rsidRDefault="00F314FD" w:rsidP="004132FD">
      <w:pPr>
        <w:spacing w:after="0" w:line="240" w:lineRule="auto"/>
        <w:rPr>
          <w:rFonts w:ascii="Arial" w:hAnsi="Arial" w:cs="Arial"/>
        </w:rPr>
      </w:pPr>
    </w:p>
    <w:p w:rsidR="00F314FD" w:rsidRDefault="00F314FD" w:rsidP="00F314FD">
      <w:pPr>
        <w:spacing w:after="0" w:line="240" w:lineRule="auto"/>
        <w:ind w:left="720"/>
        <w:rPr>
          <w:rFonts w:ascii="Arial" w:hAnsi="Arial" w:cs="Arial"/>
        </w:rPr>
      </w:pPr>
    </w:p>
    <w:p w:rsidR="007B692A" w:rsidRPr="001F0C73" w:rsidRDefault="007B692A" w:rsidP="00F314FD">
      <w:pPr>
        <w:spacing w:after="0" w:line="240" w:lineRule="auto"/>
        <w:ind w:left="720"/>
        <w:rPr>
          <w:rFonts w:ascii="Arial" w:hAnsi="Arial" w:cs="Arial"/>
        </w:rPr>
      </w:pPr>
    </w:p>
    <w:p w:rsidR="00F314FD" w:rsidRDefault="00F314FD" w:rsidP="00C0017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F0C73">
        <w:rPr>
          <w:rFonts w:ascii="Arial" w:hAnsi="Arial" w:cs="Arial"/>
        </w:rPr>
        <w:t xml:space="preserve">Have interactions with the candidate (proposal, interview, email discussion, telephone calls) demonstrated the candidate has the required level of English to succeed in their desired </w:t>
      </w:r>
      <w:r>
        <w:rPr>
          <w:rFonts w:ascii="Arial" w:hAnsi="Arial" w:cs="Arial"/>
        </w:rPr>
        <w:t>research degree</w:t>
      </w:r>
      <w:r w:rsidRPr="001F0C73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If yes, please indicate the nature of the interaction and the basis for your judgement.</w:t>
      </w:r>
    </w:p>
    <w:p w:rsidR="00F314FD" w:rsidRDefault="00F314FD" w:rsidP="00F314FD">
      <w:pPr>
        <w:spacing w:after="0" w:line="240" w:lineRule="auto"/>
        <w:rPr>
          <w:rFonts w:ascii="Arial" w:hAnsi="Arial" w:cs="Arial"/>
        </w:rPr>
      </w:pPr>
    </w:p>
    <w:p w:rsidR="00F314FD" w:rsidRDefault="00F314FD" w:rsidP="00F314FD">
      <w:pPr>
        <w:spacing w:after="0" w:line="240" w:lineRule="auto"/>
        <w:rPr>
          <w:rFonts w:ascii="Arial" w:hAnsi="Arial" w:cs="Arial"/>
        </w:rPr>
      </w:pPr>
    </w:p>
    <w:p w:rsidR="007B692A" w:rsidRPr="001F0C73" w:rsidRDefault="007B692A" w:rsidP="00F314FD">
      <w:pPr>
        <w:spacing w:after="0" w:line="240" w:lineRule="auto"/>
        <w:rPr>
          <w:rFonts w:ascii="Arial" w:hAnsi="Arial" w:cs="Arial"/>
        </w:rPr>
      </w:pPr>
    </w:p>
    <w:p w:rsidR="00F314FD" w:rsidRDefault="00F314FD" w:rsidP="00C0017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F0C73">
        <w:rPr>
          <w:rFonts w:ascii="Arial" w:hAnsi="Arial" w:cs="Arial"/>
        </w:rPr>
        <w:t>Does the candidate hold any awards which may demonstrate their level of English as having met the research degree requirement?</w:t>
      </w:r>
      <w:r>
        <w:rPr>
          <w:rFonts w:ascii="Arial" w:hAnsi="Arial" w:cs="Arial"/>
        </w:rPr>
        <w:t xml:space="preserve"> If yes, please explain.</w:t>
      </w:r>
    </w:p>
    <w:p w:rsidR="00F314FD" w:rsidRDefault="00F314FD" w:rsidP="00F314FD">
      <w:pPr>
        <w:spacing w:after="0" w:line="240" w:lineRule="auto"/>
        <w:rPr>
          <w:rFonts w:ascii="Arial" w:hAnsi="Arial" w:cs="Arial"/>
        </w:rPr>
      </w:pPr>
    </w:p>
    <w:p w:rsidR="00F314FD" w:rsidRDefault="00F314FD" w:rsidP="00F314FD">
      <w:pPr>
        <w:spacing w:after="0" w:line="240" w:lineRule="auto"/>
        <w:rPr>
          <w:rFonts w:ascii="Arial" w:hAnsi="Arial" w:cs="Arial"/>
        </w:rPr>
      </w:pPr>
    </w:p>
    <w:p w:rsidR="007B692A" w:rsidRDefault="007B692A" w:rsidP="00F314FD">
      <w:pPr>
        <w:spacing w:after="0" w:line="240" w:lineRule="auto"/>
        <w:rPr>
          <w:rFonts w:ascii="Arial" w:hAnsi="Arial" w:cs="Arial"/>
        </w:rPr>
      </w:pPr>
    </w:p>
    <w:p w:rsidR="00F314FD" w:rsidRDefault="00F314FD" w:rsidP="00C0017D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F0C73">
        <w:rPr>
          <w:rFonts w:ascii="Arial" w:hAnsi="Arial" w:cs="Arial"/>
        </w:rPr>
        <w:t>Does the candidate hold an unrecognised qualification</w:t>
      </w:r>
      <w:r w:rsidR="00954B6F">
        <w:rPr>
          <w:rFonts w:ascii="Arial" w:hAnsi="Arial" w:cs="Arial"/>
        </w:rPr>
        <w:t xml:space="preserve"> which</w:t>
      </w:r>
      <w:r w:rsidRPr="001F0C73">
        <w:rPr>
          <w:rFonts w:ascii="Arial" w:hAnsi="Arial" w:cs="Arial"/>
        </w:rPr>
        <w:t xml:space="preserve"> accurately demonstrate</w:t>
      </w:r>
      <w:r w:rsidR="00954B6F">
        <w:rPr>
          <w:rFonts w:ascii="Arial" w:hAnsi="Arial" w:cs="Arial"/>
        </w:rPr>
        <w:t>s</w:t>
      </w:r>
      <w:r w:rsidRPr="001F0C73">
        <w:rPr>
          <w:rFonts w:ascii="Arial" w:hAnsi="Arial" w:cs="Arial"/>
        </w:rPr>
        <w:t xml:space="preserve"> their level of English as having met the research degree requirement?</w:t>
      </w:r>
      <w:r w:rsidR="00954B6F">
        <w:rPr>
          <w:rFonts w:ascii="Arial" w:hAnsi="Arial" w:cs="Arial"/>
        </w:rPr>
        <w:t xml:space="preserve"> If yes, please provide the following:</w:t>
      </w:r>
    </w:p>
    <w:p w:rsidR="00954B6F" w:rsidRPr="001F0C73" w:rsidRDefault="00954B6F" w:rsidP="00954B6F">
      <w:pPr>
        <w:spacing w:after="0" w:line="240" w:lineRule="auto"/>
        <w:rPr>
          <w:rFonts w:ascii="Arial" w:hAnsi="Arial" w:cs="Arial"/>
        </w:rPr>
      </w:pPr>
    </w:p>
    <w:p w:rsidR="00954B6F" w:rsidRDefault="00954B6F" w:rsidP="00954B6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Name of qualification awarded:</w:t>
      </w:r>
    </w:p>
    <w:p w:rsidR="00954B6F" w:rsidRDefault="00954B6F" w:rsidP="00954B6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Date qualification awarded:</w:t>
      </w:r>
    </w:p>
    <w:p w:rsidR="00954B6F" w:rsidRDefault="00954B6F" w:rsidP="00954B6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Score awarded:</w:t>
      </w:r>
    </w:p>
    <w:p w:rsidR="00954B6F" w:rsidRDefault="00954B6F" w:rsidP="00954B6F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Where information about this qualification is found:</w:t>
      </w:r>
    </w:p>
    <w:p w:rsidR="00F314FD" w:rsidRDefault="00F314FD" w:rsidP="00F314FD">
      <w:pPr>
        <w:spacing w:after="0" w:line="240" w:lineRule="auto"/>
        <w:rPr>
          <w:rFonts w:ascii="Arial" w:hAnsi="Arial" w:cs="Arial"/>
        </w:rPr>
      </w:pPr>
    </w:p>
    <w:p w:rsidR="006E0E90" w:rsidRPr="001F0C73" w:rsidRDefault="00F314FD" w:rsidP="00AE6C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stro</w:t>
      </w:r>
      <w:r w:rsidR="00B72812">
        <w:rPr>
          <w:rFonts w:ascii="Arial" w:hAnsi="Arial" w:cs="Arial"/>
        </w:rPr>
        <w:t xml:space="preserve">ng evidence can be provided based on </w:t>
      </w:r>
      <w:r>
        <w:rPr>
          <w:rFonts w:ascii="Arial" w:hAnsi="Arial" w:cs="Arial"/>
        </w:rPr>
        <w:t xml:space="preserve">the </w:t>
      </w:r>
      <w:r w:rsidR="00C0017D">
        <w:rPr>
          <w:rFonts w:ascii="Arial" w:hAnsi="Arial" w:cs="Arial"/>
        </w:rPr>
        <w:t>above criteria,</w:t>
      </w:r>
      <w:r>
        <w:rPr>
          <w:rFonts w:ascii="Arial" w:hAnsi="Arial" w:cs="Arial"/>
        </w:rPr>
        <w:t xml:space="preserve"> </w:t>
      </w:r>
      <w:r w:rsidR="002135DE" w:rsidRPr="001F0C73">
        <w:rPr>
          <w:rFonts w:ascii="Arial" w:hAnsi="Arial" w:cs="Arial"/>
        </w:rPr>
        <w:t xml:space="preserve">the candidate may be accepted with the permission </w:t>
      </w:r>
      <w:r w:rsidR="006E0E90" w:rsidRPr="001F0C73">
        <w:rPr>
          <w:rFonts w:ascii="Arial" w:hAnsi="Arial" w:cs="Arial"/>
        </w:rPr>
        <w:t>of t</w:t>
      </w:r>
      <w:r w:rsidR="00694724" w:rsidRPr="001F0C73">
        <w:rPr>
          <w:rFonts w:ascii="Arial" w:hAnsi="Arial" w:cs="Arial"/>
        </w:rPr>
        <w:t>he S</w:t>
      </w:r>
      <w:r w:rsidR="006E0E90" w:rsidRPr="001F0C73">
        <w:rPr>
          <w:rFonts w:ascii="Arial" w:hAnsi="Arial" w:cs="Arial"/>
        </w:rPr>
        <w:t xml:space="preserve">upervisor and the </w:t>
      </w:r>
      <w:r w:rsidR="00A37515">
        <w:rPr>
          <w:rFonts w:ascii="Arial" w:hAnsi="Arial" w:cs="Arial"/>
        </w:rPr>
        <w:t>Director of PGR Studies</w:t>
      </w:r>
      <w:r w:rsidR="00694724" w:rsidRPr="001F0C73">
        <w:rPr>
          <w:rFonts w:ascii="Arial" w:hAnsi="Arial" w:cs="Arial"/>
        </w:rPr>
        <w:t>/ Head of School</w:t>
      </w:r>
      <w:r w:rsidR="006E0E90" w:rsidRPr="001F0C73">
        <w:rPr>
          <w:rFonts w:ascii="Arial" w:hAnsi="Arial" w:cs="Arial"/>
        </w:rPr>
        <w:t>.</w:t>
      </w:r>
    </w:p>
    <w:p w:rsidR="008C0FE7" w:rsidRDefault="008C0FE7" w:rsidP="00AE6C12">
      <w:pPr>
        <w:spacing w:after="0" w:line="240" w:lineRule="auto"/>
        <w:rPr>
          <w:rFonts w:ascii="Arial" w:hAnsi="Arial" w:cs="Arial"/>
        </w:rPr>
      </w:pPr>
    </w:p>
    <w:p w:rsidR="008C0FE7" w:rsidRPr="008C0FE7" w:rsidRDefault="008C0FE7" w:rsidP="00AE6C12">
      <w:pPr>
        <w:spacing w:after="0" w:line="240" w:lineRule="auto"/>
        <w:rPr>
          <w:rFonts w:ascii="Arial" w:hAnsi="Arial" w:cs="Arial"/>
          <w:b/>
        </w:rPr>
      </w:pPr>
      <w:r w:rsidRPr="008C0FE7">
        <w:rPr>
          <w:rFonts w:ascii="Arial" w:hAnsi="Arial" w:cs="Arial"/>
          <w:b/>
        </w:rPr>
        <w:t>Further evidence</w:t>
      </w:r>
    </w:p>
    <w:p w:rsidR="008C0FE7" w:rsidRDefault="008C0FE7" w:rsidP="00AE6C12">
      <w:pPr>
        <w:spacing w:after="0" w:line="240" w:lineRule="auto"/>
        <w:rPr>
          <w:rFonts w:ascii="Arial" w:hAnsi="Arial" w:cs="Arial"/>
        </w:rPr>
      </w:pPr>
    </w:p>
    <w:p w:rsidR="001F0C73" w:rsidRPr="001F0C73" w:rsidRDefault="00F314FD" w:rsidP="00AE6C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strong evidence cannot be provided </w:t>
      </w:r>
      <w:r w:rsidR="00B72812">
        <w:rPr>
          <w:rFonts w:ascii="Arial" w:hAnsi="Arial" w:cs="Arial"/>
        </w:rPr>
        <w:t>based on</w:t>
      </w:r>
      <w:r>
        <w:rPr>
          <w:rFonts w:ascii="Arial" w:hAnsi="Arial" w:cs="Arial"/>
        </w:rPr>
        <w:t xml:space="preserve"> the criteria,</w:t>
      </w:r>
      <w:r w:rsidR="005C7294" w:rsidRPr="001F0C73">
        <w:rPr>
          <w:rFonts w:ascii="Arial" w:hAnsi="Arial" w:cs="Arial"/>
        </w:rPr>
        <w:t xml:space="preserve"> but there are furth</w:t>
      </w:r>
      <w:r w:rsidR="00BC55A3">
        <w:rPr>
          <w:rFonts w:ascii="Arial" w:hAnsi="Arial" w:cs="Arial"/>
        </w:rPr>
        <w:t>er factors which are relevant to</w:t>
      </w:r>
      <w:r w:rsidR="005C7294" w:rsidRPr="001F0C73">
        <w:rPr>
          <w:rFonts w:ascii="Arial" w:hAnsi="Arial" w:cs="Arial"/>
        </w:rPr>
        <w:t xml:space="preserve"> the candidate’s English language ability</w:t>
      </w:r>
      <w:r w:rsidR="001F0C73" w:rsidRPr="001F0C73">
        <w:rPr>
          <w:rFonts w:ascii="Arial" w:hAnsi="Arial" w:cs="Arial"/>
        </w:rPr>
        <w:t xml:space="preserve"> which may be considered </w:t>
      </w:r>
      <w:r w:rsidR="001F0C73" w:rsidRPr="00F314FD">
        <w:rPr>
          <w:rFonts w:ascii="Arial" w:hAnsi="Arial" w:cs="Arial"/>
        </w:rPr>
        <w:t>in addition</w:t>
      </w:r>
      <w:r w:rsidR="001F0C73" w:rsidRPr="001F0C73">
        <w:rPr>
          <w:rFonts w:ascii="Arial" w:hAnsi="Arial" w:cs="Arial"/>
        </w:rPr>
        <w:t xml:space="preserve"> to answers to the above</w:t>
      </w:r>
      <w:r w:rsidR="005C7294" w:rsidRPr="001F0C73">
        <w:rPr>
          <w:rFonts w:ascii="Arial" w:hAnsi="Arial" w:cs="Arial"/>
        </w:rPr>
        <w:t>, please provide these here.</w:t>
      </w:r>
    </w:p>
    <w:p w:rsidR="001F0C73" w:rsidRPr="001F0C73" w:rsidRDefault="001F0C73" w:rsidP="00AE6C12">
      <w:pPr>
        <w:spacing w:after="0" w:line="240" w:lineRule="auto"/>
        <w:rPr>
          <w:rFonts w:ascii="Arial" w:hAnsi="Arial" w:cs="Arial"/>
        </w:rPr>
      </w:pPr>
    </w:p>
    <w:p w:rsidR="005C7294" w:rsidRDefault="005C7294" w:rsidP="00AE6C12">
      <w:pPr>
        <w:spacing w:after="0" w:line="240" w:lineRule="auto"/>
        <w:rPr>
          <w:rFonts w:ascii="Arial" w:hAnsi="Arial" w:cs="Arial"/>
        </w:rPr>
      </w:pPr>
      <w:r w:rsidRPr="001F0C73">
        <w:rPr>
          <w:rFonts w:ascii="Arial" w:hAnsi="Arial" w:cs="Arial"/>
        </w:rPr>
        <w:t>These may include:</w:t>
      </w:r>
    </w:p>
    <w:p w:rsidR="008C0FE7" w:rsidRPr="008C0FE7" w:rsidRDefault="008C0FE7" w:rsidP="008C0FE7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C0FE7">
        <w:rPr>
          <w:rFonts w:ascii="Arial" w:hAnsi="Arial" w:cs="Arial"/>
        </w:rPr>
        <w:t xml:space="preserve">Education in English in a country where English is not the first language (not listed in section 5 of the English Language booklet available for download at on the </w:t>
      </w:r>
      <w:hyperlink r:id="rId13" w:history="1">
        <w:r w:rsidRPr="008C0FE7">
          <w:rPr>
            <w:rStyle w:val="Hyperlink"/>
            <w:rFonts w:ascii="Arial" w:hAnsi="Arial" w:cs="Arial"/>
          </w:rPr>
          <w:t>SES site</w:t>
        </w:r>
      </w:hyperlink>
      <w:r w:rsidRPr="008C0FE7">
        <w:rPr>
          <w:rFonts w:ascii="Arial" w:hAnsi="Arial" w:cs="Arial"/>
        </w:rPr>
        <w:t>)</w:t>
      </w:r>
    </w:p>
    <w:p w:rsidR="005C7294" w:rsidRPr="001F0C73" w:rsidRDefault="005C7294" w:rsidP="005C72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1F0C73">
        <w:rPr>
          <w:rFonts w:ascii="Arial" w:hAnsi="Arial" w:cs="Arial"/>
        </w:rPr>
        <w:t>Exp</w:t>
      </w:r>
      <w:r w:rsidR="00954B6F">
        <w:rPr>
          <w:rFonts w:ascii="Arial" w:hAnsi="Arial" w:cs="Arial"/>
        </w:rPr>
        <w:t>erience dating to more than three</w:t>
      </w:r>
      <w:r w:rsidRPr="001F0C73">
        <w:rPr>
          <w:rFonts w:ascii="Arial" w:hAnsi="Arial" w:cs="Arial"/>
        </w:rPr>
        <w:t xml:space="preserve"> years ago</w:t>
      </w:r>
      <w:r w:rsidR="001F0C73" w:rsidRPr="001F0C73">
        <w:rPr>
          <w:rFonts w:ascii="Arial" w:hAnsi="Arial" w:cs="Arial"/>
        </w:rPr>
        <w:t>;</w:t>
      </w:r>
    </w:p>
    <w:p w:rsidR="005C7294" w:rsidRPr="001F0C73" w:rsidRDefault="005C7294" w:rsidP="005C72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1F0C73">
        <w:rPr>
          <w:rFonts w:ascii="Arial" w:hAnsi="Arial" w:cs="Arial"/>
        </w:rPr>
        <w:t>Mitigating circumstances</w:t>
      </w:r>
      <w:r w:rsidR="001F0C73" w:rsidRPr="001F0C73">
        <w:rPr>
          <w:rFonts w:ascii="Arial" w:hAnsi="Arial" w:cs="Arial"/>
        </w:rPr>
        <w:t>;</w:t>
      </w:r>
    </w:p>
    <w:p w:rsidR="005C7294" w:rsidRPr="001F0C73" w:rsidRDefault="005C7294" w:rsidP="005C7294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1F0C73">
        <w:rPr>
          <w:rFonts w:ascii="Arial" w:hAnsi="Arial" w:cs="Arial"/>
        </w:rPr>
        <w:t>Unusual career path</w:t>
      </w:r>
      <w:r w:rsidR="001F0C73" w:rsidRPr="001F0C73">
        <w:rPr>
          <w:rFonts w:ascii="Arial" w:hAnsi="Arial" w:cs="Arial"/>
        </w:rPr>
        <w:t>;</w:t>
      </w:r>
    </w:p>
    <w:p w:rsidR="001F0C73" w:rsidRPr="001F0C73" w:rsidRDefault="001F0C73" w:rsidP="001F0C73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1F0C73">
        <w:rPr>
          <w:rFonts w:ascii="Arial" w:hAnsi="Arial" w:cs="Arial"/>
        </w:rPr>
        <w:t>Personal reasons why an English language test cannot be taken;</w:t>
      </w:r>
    </w:p>
    <w:p w:rsidR="005C7294" w:rsidRPr="001F0C73" w:rsidRDefault="001F0C73" w:rsidP="001F0C73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1F0C73">
        <w:rPr>
          <w:rFonts w:ascii="Arial" w:hAnsi="Arial" w:cs="Arial"/>
        </w:rPr>
        <w:t>R</w:t>
      </w:r>
      <w:r w:rsidR="005C7294" w:rsidRPr="001F0C73">
        <w:rPr>
          <w:rFonts w:ascii="Arial" w:hAnsi="Arial" w:cs="Arial"/>
        </w:rPr>
        <w:t xml:space="preserve">esidency status or length of time in the UK </w:t>
      </w:r>
      <w:r w:rsidRPr="001F0C73">
        <w:rPr>
          <w:rFonts w:ascii="Arial" w:hAnsi="Arial" w:cs="Arial"/>
        </w:rPr>
        <w:t>(with caution; this is not</w:t>
      </w:r>
      <w:r w:rsidR="00D07943">
        <w:rPr>
          <w:rFonts w:ascii="Arial" w:hAnsi="Arial" w:cs="Arial"/>
        </w:rPr>
        <w:t xml:space="preserve"> necessarily</w:t>
      </w:r>
      <w:r w:rsidRPr="001F0C73">
        <w:rPr>
          <w:rFonts w:ascii="Arial" w:hAnsi="Arial" w:cs="Arial"/>
        </w:rPr>
        <w:t xml:space="preserve"> an accurate indicator of English ability)</w:t>
      </w:r>
      <w:r w:rsidR="004C1316">
        <w:rPr>
          <w:rFonts w:ascii="Arial" w:hAnsi="Arial" w:cs="Arial"/>
        </w:rPr>
        <w:t>.</w:t>
      </w:r>
    </w:p>
    <w:p w:rsidR="00E34EB0" w:rsidRDefault="00E34EB0" w:rsidP="00AE6C12">
      <w:pPr>
        <w:spacing w:after="0" w:line="240" w:lineRule="auto"/>
        <w:rPr>
          <w:rFonts w:ascii="Arial" w:hAnsi="Arial" w:cs="Arial"/>
        </w:rPr>
      </w:pPr>
    </w:p>
    <w:p w:rsidR="008C0FE7" w:rsidRPr="00106942" w:rsidRDefault="001F0C73" w:rsidP="00AE6C12">
      <w:pPr>
        <w:spacing w:after="0" w:line="240" w:lineRule="auto"/>
        <w:rPr>
          <w:rFonts w:ascii="Arial" w:hAnsi="Arial" w:cs="Arial"/>
          <w:b/>
        </w:rPr>
      </w:pPr>
      <w:r w:rsidRPr="001F0C73">
        <w:rPr>
          <w:rFonts w:ascii="Arial" w:hAnsi="Arial" w:cs="Arial"/>
        </w:rPr>
        <w:t xml:space="preserve">Does the School wish to waive the English language requirement? </w:t>
      </w:r>
      <w:r w:rsidRPr="001F0C73">
        <w:rPr>
          <w:rFonts w:ascii="Arial" w:hAnsi="Arial" w:cs="Arial"/>
          <w:b/>
        </w:rPr>
        <w:t>Yes/ No</w:t>
      </w:r>
    </w:p>
    <w:p w:rsidR="00AE6C12" w:rsidRPr="001F0C73" w:rsidRDefault="00AE6C12" w:rsidP="00AE6C12">
      <w:pPr>
        <w:spacing w:after="0" w:line="240" w:lineRule="auto"/>
        <w:rPr>
          <w:rFonts w:ascii="Arial" w:hAnsi="Arial" w:cs="Arial"/>
        </w:rPr>
      </w:pPr>
      <w:r w:rsidRPr="001F0C73">
        <w:rPr>
          <w:rFonts w:ascii="Arial" w:hAnsi="Arial" w:cs="Arial"/>
        </w:rPr>
        <w:t>Supervisor permission (sign and date):</w:t>
      </w:r>
    </w:p>
    <w:p w:rsidR="00D17392" w:rsidRDefault="00A37515" w:rsidP="00AE6C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Director of PGR Studies</w:t>
      </w:r>
      <w:r w:rsidR="00720717" w:rsidRPr="001F0C73">
        <w:rPr>
          <w:rFonts w:ascii="Arial" w:hAnsi="Arial" w:cs="Arial"/>
        </w:rPr>
        <w:t>/ Head of School</w:t>
      </w:r>
      <w:r w:rsidR="00AE6C12" w:rsidRPr="001F0C73">
        <w:rPr>
          <w:rFonts w:ascii="Arial" w:hAnsi="Arial" w:cs="Arial"/>
        </w:rPr>
        <w:t xml:space="preserve"> permission (sign and date):</w:t>
      </w:r>
    </w:p>
    <w:p w:rsidR="00A37515" w:rsidRDefault="008C0FE7" w:rsidP="00AE6C12">
      <w:pPr>
        <w:spacing w:after="0" w:line="240" w:lineRule="auto"/>
        <w:rPr>
          <w:rFonts w:ascii="Arial" w:hAnsi="Arial" w:cs="Arial"/>
          <w:i/>
          <w:sz w:val="18"/>
        </w:rPr>
      </w:pPr>
      <w:r w:rsidRPr="008C0FE7">
        <w:rPr>
          <w:rFonts w:ascii="Arial" w:hAnsi="Arial" w:cs="Arial"/>
          <w:i/>
          <w:sz w:val="18"/>
        </w:rPr>
        <w:t>Electronic signatures are accepted.</w:t>
      </w:r>
    </w:p>
    <w:p w:rsidR="0075029B" w:rsidRPr="008C0FE7" w:rsidRDefault="0075029B" w:rsidP="00A37515">
      <w:pPr>
        <w:spacing w:after="0" w:line="240" w:lineRule="auto"/>
        <w:jc w:val="right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Last updated </w:t>
      </w:r>
      <w:r w:rsidR="008D6486">
        <w:rPr>
          <w:rFonts w:ascii="Arial" w:hAnsi="Arial" w:cs="Arial"/>
          <w:i/>
          <w:sz w:val="18"/>
        </w:rPr>
        <w:t>July</w:t>
      </w:r>
      <w:r>
        <w:rPr>
          <w:rFonts w:ascii="Arial" w:hAnsi="Arial" w:cs="Arial"/>
          <w:i/>
          <w:sz w:val="18"/>
        </w:rPr>
        <w:t xml:space="preserve"> 2018</w:t>
      </w:r>
    </w:p>
    <w:sectPr w:rsidR="0075029B" w:rsidRPr="008C0FE7" w:rsidSect="00A37515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7C2" w:rsidRDefault="00DB07C2" w:rsidP="00F314FD">
      <w:pPr>
        <w:spacing w:after="0" w:line="240" w:lineRule="auto"/>
      </w:pPr>
      <w:r>
        <w:separator/>
      </w:r>
    </w:p>
  </w:endnote>
  <w:endnote w:type="continuationSeparator" w:id="0">
    <w:p w:rsidR="00DB07C2" w:rsidRDefault="00DB07C2" w:rsidP="00F3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7C2" w:rsidRDefault="00DB07C2" w:rsidP="00F314FD">
      <w:pPr>
        <w:spacing w:after="0" w:line="240" w:lineRule="auto"/>
      </w:pPr>
      <w:r>
        <w:separator/>
      </w:r>
    </w:p>
  </w:footnote>
  <w:footnote w:type="continuationSeparator" w:id="0">
    <w:p w:rsidR="00DB07C2" w:rsidRDefault="00DB07C2" w:rsidP="00F3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3B0F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35864"/>
    <w:multiLevelType w:val="hybridMultilevel"/>
    <w:tmpl w:val="7106641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7A9D"/>
    <w:multiLevelType w:val="hybridMultilevel"/>
    <w:tmpl w:val="6580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A575A"/>
    <w:multiLevelType w:val="hybridMultilevel"/>
    <w:tmpl w:val="BDA04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254F7"/>
    <w:multiLevelType w:val="hybridMultilevel"/>
    <w:tmpl w:val="ABE866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B3443"/>
    <w:multiLevelType w:val="hybridMultilevel"/>
    <w:tmpl w:val="371A4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402B0"/>
    <w:multiLevelType w:val="hybridMultilevel"/>
    <w:tmpl w:val="A808C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418E1"/>
    <w:multiLevelType w:val="hybridMultilevel"/>
    <w:tmpl w:val="684A59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C0360"/>
    <w:multiLevelType w:val="hybridMultilevel"/>
    <w:tmpl w:val="604CC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1A"/>
    <w:rsid w:val="00011342"/>
    <w:rsid w:val="0001429B"/>
    <w:rsid w:val="00017DEF"/>
    <w:rsid w:val="00036FDA"/>
    <w:rsid w:val="0006417F"/>
    <w:rsid w:val="00072EB5"/>
    <w:rsid w:val="000A0514"/>
    <w:rsid w:val="000C024A"/>
    <w:rsid w:val="000F09DA"/>
    <w:rsid w:val="00106942"/>
    <w:rsid w:val="00106AC5"/>
    <w:rsid w:val="0011010F"/>
    <w:rsid w:val="00121702"/>
    <w:rsid w:val="00155439"/>
    <w:rsid w:val="0016214F"/>
    <w:rsid w:val="0017149F"/>
    <w:rsid w:val="00177E34"/>
    <w:rsid w:val="00186A48"/>
    <w:rsid w:val="001975C8"/>
    <w:rsid w:val="001A2C38"/>
    <w:rsid w:val="001A7C26"/>
    <w:rsid w:val="001B20B7"/>
    <w:rsid w:val="001C55B1"/>
    <w:rsid w:val="001C7BDF"/>
    <w:rsid w:val="001F0C73"/>
    <w:rsid w:val="0020649A"/>
    <w:rsid w:val="002135DE"/>
    <w:rsid w:val="0023726B"/>
    <w:rsid w:val="00245832"/>
    <w:rsid w:val="00260EF3"/>
    <w:rsid w:val="0026530F"/>
    <w:rsid w:val="00284841"/>
    <w:rsid w:val="002D6386"/>
    <w:rsid w:val="002D64EE"/>
    <w:rsid w:val="002E5C68"/>
    <w:rsid w:val="002F3E23"/>
    <w:rsid w:val="00313E4F"/>
    <w:rsid w:val="003B07BD"/>
    <w:rsid w:val="003D3DFE"/>
    <w:rsid w:val="003F1AF8"/>
    <w:rsid w:val="004131CB"/>
    <w:rsid w:val="004132FD"/>
    <w:rsid w:val="00444F77"/>
    <w:rsid w:val="00464830"/>
    <w:rsid w:val="004658DF"/>
    <w:rsid w:val="004713B7"/>
    <w:rsid w:val="00477609"/>
    <w:rsid w:val="004C1316"/>
    <w:rsid w:val="004C66C7"/>
    <w:rsid w:val="005037E7"/>
    <w:rsid w:val="00517AAF"/>
    <w:rsid w:val="00520D27"/>
    <w:rsid w:val="00521460"/>
    <w:rsid w:val="005454AE"/>
    <w:rsid w:val="00554493"/>
    <w:rsid w:val="00587B0D"/>
    <w:rsid w:val="005C7294"/>
    <w:rsid w:val="005D4300"/>
    <w:rsid w:val="00624A96"/>
    <w:rsid w:val="00633B2F"/>
    <w:rsid w:val="00635CA3"/>
    <w:rsid w:val="00661582"/>
    <w:rsid w:val="00686731"/>
    <w:rsid w:val="00694724"/>
    <w:rsid w:val="006C0E9F"/>
    <w:rsid w:val="006C2D4D"/>
    <w:rsid w:val="006D6C48"/>
    <w:rsid w:val="006E0E90"/>
    <w:rsid w:val="007069CC"/>
    <w:rsid w:val="00707E2A"/>
    <w:rsid w:val="00720717"/>
    <w:rsid w:val="0074488B"/>
    <w:rsid w:val="0075029B"/>
    <w:rsid w:val="00755429"/>
    <w:rsid w:val="00762DDF"/>
    <w:rsid w:val="007B692A"/>
    <w:rsid w:val="00814B0C"/>
    <w:rsid w:val="00824065"/>
    <w:rsid w:val="00826CDA"/>
    <w:rsid w:val="00847C06"/>
    <w:rsid w:val="00891EA0"/>
    <w:rsid w:val="008A2971"/>
    <w:rsid w:val="008C0FE7"/>
    <w:rsid w:val="008D6486"/>
    <w:rsid w:val="008E57AE"/>
    <w:rsid w:val="008F4BCF"/>
    <w:rsid w:val="009152F1"/>
    <w:rsid w:val="00923070"/>
    <w:rsid w:val="00930886"/>
    <w:rsid w:val="00933191"/>
    <w:rsid w:val="00954B6F"/>
    <w:rsid w:val="009655CC"/>
    <w:rsid w:val="00976E9B"/>
    <w:rsid w:val="009816F9"/>
    <w:rsid w:val="009B213C"/>
    <w:rsid w:val="009B51FC"/>
    <w:rsid w:val="00A11FCE"/>
    <w:rsid w:val="00A37515"/>
    <w:rsid w:val="00AB3281"/>
    <w:rsid w:val="00AC58F5"/>
    <w:rsid w:val="00AE41BD"/>
    <w:rsid w:val="00AE6C12"/>
    <w:rsid w:val="00AF5625"/>
    <w:rsid w:val="00B341E0"/>
    <w:rsid w:val="00B3423B"/>
    <w:rsid w:val="00B40B15"/>
    <w:rsid w:val="00B72812"/>
    <w:rsid w:val="00B81B8E"/>
    <w:rsid w:val="00B8233B"/>
    <w:rsid w:val="00B85943"/>
    <w:rsid w:val="00BC55A3"/>
    <w:rsid w:val="00BC7234"/>
    <w:rsid w:val="00BE6D07"/>
    <w:rsid w:val="00C0017D"/>
    <w:rsid w:val="00C241D7"/>
    <w:rsid w:val="00C34CBE"/>
    <w:rsid w:val="00C36796"/>
    <w:rsid w:val="00C40334"/>
    <w:rsid w:val="00C86F48"/>
    <w:rsid w:val="00CC1AFF"/>
    <w:rsid w:val="00CE2F84"/>
    <w:rsid w:val="00D07943"/>
    <w:rsid w:val="00D16397"/>
    <w:rsid w:val="00D17392"/>
    <w:rsid w:val="00D20A40"/>
    <w:rsid w:val="00D36438"/>
    <w:rsid w:val="00D4377F"/>
    <w:rsid w:val="00D85945"/>
    <w:rsid w:val="00DA38BE"/>
    <w:rsid w:val="00DA4E0A"/>
    <w:rsid w:val="00DB07C2"/>
    <w:rsid w:val="00DD0105"/>
    <w:rsid w:val="00DE4A83"/>
    <w:rsid w:val="00DF7B1E"/>
    <w:rsid w:val="00E34EB0"/>
    <w:rsid w:val="00E676AD"/>
    <w:rsid w:val="00EE301A"/>
    <w:rsid w:val="00EF5A01"/>
    <w:rsid w:val="00F11DD6"/>
    <w:rsid w:val="00F176BB"/>
    <w:rsid w:val="00F314FD"/>
    <w:rsid w:val="00F9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36BC412-9EFB-40C0-95BB-502FEE04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EE301A"/>
    <w:pPr>
      <w:ind w:left="720"/>
      <w:contextualSpacing/>
    </w:pPr>
  </w:style>
  <w:style w:type="character" w:styleId="Hyperlink">
    <w:name w:val="Hyperlink"/>
    <w:uiPriority w:val="99"/>
    <w:unhideWhenUsed/>
    <w:rsid w:val="00EE301A"/>
    <w:rPr>
      <w:color w:val="0563C1"/>
      <w:u w:val="single"/>
    </w:rPr>
  </w:style>
  <w:style w:type="table" w:styleId="TableGrid">
    <w:name w:val="Table Grid"/>
    <w:basedOn w:val="TableNormal"/>
    <w:uiPriority w:val="39"/>
    <w:rsid w:val="009B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11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3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113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3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13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342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23726B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14F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14FD"/>
    <w:rPr>
      <w:lang w:eastAsia="en-US"/>
    </w:rPr>
  </w:style>
  <w:style w:type="character" w:styleId="EndnoteReference">
    <w:name w:val="endnote reference"/>
    <w:uiPriority w:val="99"/>
    <w:semiHidden/>
    <w:unhideWhenUsed/>
    <w:rsid w:val="00F314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ponsor-a-tier-4-student-guidance-for-educators" TargetMode="External"/><Relationship Id="rId13" Type="http://schemas.openxmlformats.org/officeDocument/2006/relationships/hyperlink" Target="http://ses.leeds.ac.uk/info/22226/research_degree_admissions_and_registration/881/english_language_requirements_for_postgraduate_research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s.leeds.ac.uk/info/22226/research_degree_admissions_and_registration/881/english_language_requirements_for_postgraduate_research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ngc@leeds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ngc@leed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ric.org.uk/nari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3A186-4375-4AF0-9930-3FCF33EE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5535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6494</CharactersWithSpaces>
  <SharedDoc>false</SharedDoc>
  <HLinks>
    <vt:vector size="36" baseType="variant">
      <vt:variant>
        <vt:i4>4718645</vt:i4>
      </vt:variant>
      <vt:variant>
        <vt:i4>15</vt:i4>
      </vt:variant>
      <vt:variant>
        <vt:i4>0</vt:i4>
      </vt:variant>
      <vt:variant>
        <vt:i4>5</vt:i4>
      </vt:variant>
      <vt:variant>
        <vt:lpwstr>http://ses.leeds.ac.uk/info/22226/research_degree_admissions_and_registration/881/english_language_requirements_for_postgraduate_researchers</vt:lpwstr>
      </vt:variant>
      <vt:variant>
        <vt:lpwstr/>
      </vt:variant>
      <vt:variant>
        <vt:i4>4718645</vt:i4>
      </vt:variant>
      <vt:variant>
        <vt:i4>12</vt:i4>
      </vt:variant>
      <vt:variant>
        <vt:i4>0</vt:i4>
      </vt:variant>
      <vt:variant>
        <vt:i4>5</vt:i4>
      </vt:variant>
      <vt:variant>
        <vt:lpwstr>http://ses.leeds.ac.uk/info/22226/research_degree_admissions_and_registration/881/english_language_requirements_for_postgraduate_researchers</vt:lpwstr>
      </vt:variant>
      <vt:variant>
        <vt:lpwstr/>
      </vt:variant>
      <vt:variant>
        <vt:i4>6094901</vt:i4>
      </vt:variant>
      <vt:variant>
        <vt:i4>9</vt:i4>
      </vt:variant>
      <vt:variant>
        <vt:i4>0</vt:i4>
      </vt:variant>
      <vt:variant>
        <vt:i4>5</vt:i4>
      </vt:variant>
      <vt:variant>
        <vt:lpwstr>mailto:langc@leeds.ac.uk</vt:lpwstr>
      </vt:variant>
      <vt:variant>
        <vt:lpwstr/>
      </vt:variant>
      <vt:variant>
        <vt:i4>6094901</vt:i4>
      </vt:variant>
      <vt:variant>
        <vt:i4>6</vt:i4>
      </vt:variant>
      <vt:variant>
        <vt:i4>0</vt:i4>
      </vt:variant>
      <vt:variant>
        <vt:i4>5</vt:i4>
      </vt:variant>
      <vt:variant>
        <vt:lpwstr>mailto:langc@leeds.ac.uk</vt:lpwstr>
      </vt:variant>
      <vt:variant>
        <vt:lpwstr/>
      </vt:variant>
      <vt:variant>
        <vt:i4>2490469</vt:i4>
      </vt:variant>
      <vt:variant>
        <vt:i4>3</vt:i4>
      </vt:variant>
      <vt:variant>
        <vt:i4>0</vt:i4>
      </vt:variant>
      <vt:variant>
        <vt:i4>5</vt:i4>
      </vt:variant>
      <vt:variant>
        <vt:lpwstr>https://www.naric.org.uk/naric/</vt:lpwstr>
      </vt:variant>
      <vt:variant>
        <vt:lpwstr/>
      </vt:variant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https://www.gov.uk/government/publications/sponsor-a-tier-4-student-guidance-for-educators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Riley</dc:creator>
  <cp:keywords/>
  <dc:description/>
  <cp:lastModifiedBy>Jo Nassor</cp:lastModifiedBy>
  <cp:revision>2</cp:revision>
  <dcterms:created xsi:type="dcterms:W3CDTF">2018-08-15T09:35:00Z</dcterms:created>
  <dcterms:modified xsi:type="dcterms:W3CDTF">2018-08-15T09:35:00Z</dcterms:modified>
</cp:coreProperties>
</file>