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081426"/>
    <w:bookmarkEnd w:id="0"/>
    <w:p w14:paraId="091B2BE4" w14:textId="274AAF2B" w:rsidR="00B94F38" w:rsidRDefault="00B94F38" w:rsidP="00D55A4A">
      <w:pPr>
        <w:tabs>
          <w:tab w:val="right" w:pos="9026"/>
        </w:tabs>
        <w:spacing w:before="100" w:beforeAutospacing="1" w:after="0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0C12" wp14:editId="733B2893">
                <wp:simplePos x="0" y="0"/>
                <wp:positionH relativeFrom="page">
                  <wp:align>left</wp:align>
                </wp:positionH>
                <wp:positionV relativeFrom="paragraph">
                  <wp:posOffset>-1039495</wp:posOffset>
                </wp:positionV>
                <wp:extent cx="7550150" cy="660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660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0617C840">
              <v:rect id="Rectangle 1" style="position:absolute;margin-left:0;margin-top:-81.85pt;width:594.5pt;height:5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3a5a62 [1608]" strokecolor="#593470 [1604]" strokeweight="1pt" w14:anchorId="4E35A7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">
                <w10:wrap anchorx="page"/>
              </v:rect>
            </w:pict>
          </mc:Fallback>
        </mc:AlternateContent>
      </w:r>
      <w:r w:rsidR="00A052A2">
        <w:rPr>
          <w:sz w:val="36"/>
          <w:szCs w:val="36"/>
        </w:rPr>
        <w:t xml:space="preserve"> </w:t>
      </w:r>
      <w:r w:rsidR="00F0358B">
        <w:t>V</w:t>
      </w:r>
      <w:r w:rsidR="00A052A2" w:rsidRPr="00F0358B">
        <w:t>ersion</w:t>
      </w:r>
      <w:r w:rsidR="00F0358B">
        <w:t xml:space="preserve">: </w:t>
      </w:r>
      <w:r w:rsidR="00F0358B" w:rsidRPr="00F0358B">
        <w:t xml:space="preserve"> 2022</w:t>
      </w:r>
      <w:r w:rsidR="00A052A2">
        <w:rPr>
          <w:sz w:val="36"/>
          <w:szCs w:val="36"/>
        </w:rPr>
        <w:t xml:space="preserve"> </w:t>
      </w:r>
      <w:r w:rsidR="00140D98">
        <w:tab/>
      </w:r>
    </w:p>
    <w:p w14:paraId="7A737953" w14:textId="1AEF2335" w:rsidR="00D122C8" w:rsidRDefault="00D122C8" w:rsidP="00D122C8">
      <w:pPr>
        <w:ind w:left="-1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E3553" wp14:editId="25ED550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1435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4ACB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14AE7B21">
              <v:line id="Straight Connector 4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84acb6" strokeweight="3pt" from="0,1.45pt" to="405pt,2.95pt" w14:anchorId="01735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">
                <v:stroke joinstyle="miter"/>
              </v:line>
            </w:pict>
          </mc:Fallback>
        </mc:AlternateContent>
      </w:r>
    </w:p>
    <w:p w14:paraId="18EA9419" w14:textId="7BC5C3ED" w:rsidR="00D122C8" w:rsidRDefault="00D122C8" w:rsidP="00B94F38">
      <w:pPr>
        <w:ind w:left="-964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Pr="00D122C8">
        <w:rPr>
          <w:sz w:val="72"/>
          <w:szCs w:val="72"/>
        </w:rPr>
        <w:t xml:space="preserve">Head of </w:t>
      </w:r>
    </w:p>
    <w:p w14:paraId="3E197C88" w14:textId="6734B3DE" w:rsidR="00D122C8" w:rsidRPr="00855EF9" w:rsidRDefault="00D122C8" w:rsidP="00D122C8">
      <w:pPr>
        <w:ind w:left="-964"/>
        <w:rPr>
          <w:sz w:val="24"/>
          <w:szCs w:val="24"/>
        </w:rPr>
      </w:pPr>
      <w:r>
        <w:rPr>
          <w:sz w:val="72"/>
          <w:szCs w:val="72"/>
        </w:rPr>
        <w:t xml:space="preserve">      </w:t>
      </w:r>
      <w:r w:rsidRPr="00D122C8">
        <w:rPr>
          <w:sz w:val="72"/>
          <w:szCs w:val="72"/>
        </w:rPr>
        <w:t>Graduate School</w:t>
      </w:r>
      <w:r w:rsidR="00855EF9">
        <w:rPr>
          <w:sz w:val="72"/>
          <w:szCs w:val="72"/>
        </w:rPr>
        <w:t xml:space="preserve"> </w:t>
      </w:r>
    </w:p>
    <w:p w14:paraId="24790FDC" w14:textId="00732F01" w:rsidR="00855EF9" w:rsidRPr="00855EF9" w:rsidRDefault="00855EF9" w:rsidP="00D122C8">
      <w:pPr>
        <w:ind w:left="-9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Role Descriptor for  Head of (Faculty) Graduate School</w:t>
      </w:r>
      <w:r w:rsidR="004C28F1">
        <w:rPr>
          <w:sz w:val="24"/>
          <w:szCs w:val="24"/>
        </w:rPr>
        <w:t xml:space="preserve"> </w:t>
      </w:r>
    </w:p>
    <w:p w14:paraId="7AE8A83C" w14:textId="38D1BD6B" w:rsidR="001D67CF" w:rsidRPr="00032B29" w:rsidRDefault="00032B29" w:rsidP="00D122C8">
      <w:pPr>
        <w:ind w:left="-96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A7D3F" wp14:editId="7CA06627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143500" cy="190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4ACB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E5EF" id="Straight Connector 6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" strokecolor="#84acb6" strokeweight="3pt">
                <v:stroke joinstyle="miter"/>
                <w10:wrap anchorx="margin"/>
              </v:line>
            </w:pict>
          </mc:Fallback>
        </mc:AlternateContent>
      </w:r>
    </w:p>
    <w:p w14:paraId="6992BAD8" w14:textId="05F9C9EB" w:rsidR="00855EF9" w:rsidRDefault="00365437" w:rsidP="0092174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ROLE</w:t>
      </w:r>
    </w:p>
    <w:p w14:paraId="4C4835B9" w14:textId="77777777" w:rsidR="00784D18" w:rsidRPr="00D55A4A" w:rsidRDefault="00784D18" w:rsidP="00784D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55A4A">
        <w:rPr>
          <w:rFonts w:ascii="Arial" w:hAnsi="Arial" w:cs="Arial"/>
          <w:bCs/>
        </w:rPr>
        <w:t>The post is expected to be within the bounds of 0.3 – 0.5fte</w:t>
      </w:r>
    </w:p>
    <w:p w14:paraId="2E3C30F1" w14:textId="1C6AC242" w:rsidR="00784D18" w:rsidRPr="00D55A4A" w:rsidRDefault="00855EF9" w:rsidP="00784D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55A4A">
        <w:rPr>
          <w:rFonts w:ascii="Arial" w:hAnsi="Arial" w:cs="Arial"/>
        </w:rPr>
        <w:t xml:space="preserve">The tenure of the post will be for a period of three years, renewable for </w:t>
      </w:r>
      <w:r w:rsidR="00C95E7E">
        <w:rPr>
          <w:rFonts w:ascii="Arial" w:hAnsi="Arial" w:cs="Arial"/>
        </w:rPr>
        <w:t xml:space="preserve">a further </w:t>
      </w:r>
      <w:r w:rsidRPr="00D55A4A">
        <w:rPr>
          <w:rFonts w:ascii="Arial" w:hAnsi="Arial" w:cs="Arial"/>
        </w:rPr>
        <w:t xml:space="preserve">two </w:t>
      </w:r>
      <w:r w:rsidR="00C95E7E">
        <w:rPr>
          <w:rFonts w:ascii="Arial" w:hAnsi="Arial" w:cs="Arial"/>
        </w:rPr>
        <w:t>years with the approval of the Facu</w:t>
      </w:r>
      <w:r w:rsidR="00F5781F">
        <w:rPr>
          <w:rFonts w:ascii="Arial" w:hAnsi="Arial" w:cs="Arial"/>
        </w:rPr>
        <w:t>l</w:t>
      </w:r>
      <w:r w:rsidR="00C95E7E">
        <w:rPr>
          <w:rFonts w:ascii="Arial" w:hAnsi="Arial" w:cs="Arial"/>
        </w:rPr>
        <w:t>ty Executive Dean and Dean of the Leeds Doctoral College</w:t>
      </w:r>
      <w:r w:rsidRPr="00D55A4A">
        <w:rPr>
          <w:rFonts w:ascii="Arial" w:hAnsi="Arial" w:cs="Arial"/>
        </w:rPr>
        <w:t xml:space="preserve">. </w:t>
      </w:r>
    </w:p>
    <w:p w14:paraId="1CB6E191" w14:textId="7B1EE7AD" w:rsidR="00855EF9" w:rsidRPr="00D55A4A" w:rsidRDefault="00855EF9" w:rsidP="00784D18">
      <w:pPr>
        <w:pStyle w:val="ListParagraph"/>
        <w:numPr>
          <w:ilvl w:val="0"/>
          <w:numId w:val="6"/>
        </w:numPr>
        <w:rPr>
          <w:rStyle w:val="apple-style-span"/>
          <w:rFonts w:ascii="Arial" w:hAnsi="Arial" w:cs="Arial"/>
        </w:rPr>
      </w:pPr>
      <w:r w:rsidRPr="00D55A4A">
        <w:rPr>
          <w:rFonts w:ascii="Arial" w:hAnsi="Arial" w:cs="Arial"/>
        </w:rPr>
        <w:t>The post-holder will be accountable to the Faculty</w:t>
      </w:r>
      <w:r w:rsidR="00C95E7E">
        <w:rPr>
          <w:rFonts w:ascii="Arial" w:hAnsi="Arial" w:cs="Arial"/>
        </w:rPr>
        <w:t>’s</w:t>
      </w:r>
      <w:r w:rsidRPr="00D55A4A">
        <w:rPr>
          <w:rFonts w:ascii="Arial" w:hAnsi="Arial" w:cs="Arial"/>
        </w:rPr>
        <w:t xml:space="preserve"> </w:t>
      </w:r>
      <w:r w:rsidR="00C95E7E">
        <w:rPr>
          <w:rFonts w:ascii="Arial" w:hAnsi="Arial" w:cs="Arial"/>
        </w:rPr>
        <w:t xml:space="preserve">Executive </w:t>
      </w:r>
      <w:r w:rsidRPr="00D55A4A">
        <w:rPr>
          <w:rFonts w:ascii="Arial" w:hAnsi="Arial" w:cs="Arial"/>
        </w:rPr>
        <w:t>Dean, with secondary reporting line</w:t>
      </w:r>
      <w:r w:rsidR="00742435">
        <w:rPr>
          <w:rFonts w:ascii="Arial" w:hAnsi="Arial" w:cs="Arial"/>
        </w:rPr>
        <w:t>s</w:t>
      </w:r>
      <w:r w:rsidRPr="00D55A4A">
        <w:rPr>
          <w:rFonts w:ascii="Arial" w:hAnsi="Arial" w:cs="Arial"/>
        </w:rPr>
        <w:t xml:space="preserve"> </w:t>
      </w:r>
      <w:r w:rsidRPr="00921749">
        <w:rPr>
          <w:rFonts w:ascii="Arial" w:hAnsi="Arial" w:cs="Arial"/>
        </w:rPr>
        <w:t xml:space="preserve">to the </w:t>
      </w:r>
      <w:r w:rsidR="000857C1" w:rsidRPr="00921749">
        <w:rPr>
          <w:rFonts w:ascii="Arial" w:hAnsi="Arial" w:cs="Arial"/>
        </w:rPr>
        <w:t xml:space="preserve">Dean of the </w:t>
      </w:r>
      <w:r w:rsidR="00C95E7E" w:rsidRPr="00921749">
        <w:rPr>
          <w:rFonts w:ascii="Arial" w:hAnsi="Arial" w:cs="Arial"/>
        </w:rPr>
        <w:t xml:space="preserve">Leeds </w:t>
      </w:r>
      <w:r w:rsidR="000857C1" w:rsidRPr="00921749">
        <w:rPr>
          <w:rFonts w:ascii="Arial" w:hAnsi="Arial" w:cs="Arial"/>
        </w:rPr>
        <w:t>Doctoral College</w:t>
      </w:r>
      <w:r w:rsidR="000857C1" w:rsidRPr="00D55A4A">
        <w:rPr>
          <w:rStyle w:val="apple-style-span"/>
          <w:rFonts w:ascii="Arial" w:hAnsi="Arial" w:cs="Arial"/>
        </w:rPr>
        <w:t xml:space="preserve"> and </w:t>
      </w:r>
      <w:r w:rsidRPr="00D55A4A">
        <w:rPr>
          <w:rFonts w:ascii="Arial" w:hAnsi="Arial" w:cs="Arial"/>
        </w:rPr>
        <w:t>Faculty</w:t>
      </w:r>
      <w:r w:rsidR="00C95E7E">
        <w:rPr>
          <w:rFonts w:ascii="Arial" w:hAnsi="Arial" w:cs="Arial"/>
        </w:rPr>
        <w:t>’s</w:t>
      </w:r>
      <w:r w:rsidRPr="00D55A4A">
        <w:rPr>
          <w:rFonts w:ascii="Arial" w:hAnsi="Arial" w:cs="Arial"/>
        </w:rPr>
        <w:t xml:space="preserve"> Pro-Dean for Research &amp; Innovation</w:t>
      </w:r>
    </w:p>
    <w:p w14:paraId="698669EB" w14:textId="38A41DD0" w:rsidR="00855EF9" w:rsidRPr="00D55A4A" w:rsidRDefault="00855EF9" w:rsidP="000857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55A4A">
        <w:rPr>
          <w:rStyle w:val="apple-style-span"/>
          <w:rFonts w:ascii="Arial" w:hAnsi="Arial" w:cs="Arial"/>
        </w:rPr>
        <w:t>Applicants will need to hold a</w:t>
      </w:r>
      <w:r w:rsidR="00C95E7E">
        <w:rPr>
          <w:rStyle w:val="apple-style-span"/>
          <w:rFonts w:ascii="Arial" w:hAnsi="Arial" w:cs="Arial"/>
        </w:rPr>
        <w:t>n academic</w:t>
      </w:r>
      <w:r w:rsidRPr="00D55A4A">
        <w:rPr>
          <w:rStyle w:val="apple-style-span"/>
          <w:rFonts w:ascii="Arial" w:hAnsi="Arial" w:cs="Arial"/>
        </w:rPr>
        <w:t xml:space="preserve"> post at grade 9 or 10.</w:t>
      </w:r>
    </w:p>
    <w:p w14:paraId="6ED76AD6" w14:textId="6B64FC09" w:rsidR="00855EF9" w:rsidRPr="00D55A4A" w:rsidRDefault="00855EF9" w:rsidP="00855EF9">
      <w:pPr>
        <w:spacing w:after="0" w:line="240" w:lineRule="auto"/>
        <w:rPr>
          <w:rFonts w:ascii="Arial" w:hAnsi="Arial" w:cs="Arial"/>
          <w:color w:val="000000"/>
        </w:rPr>
      </w:pPr>
      <w:r w:rsidRPr="00D55A4A">
        <w:rPr>
          <w:rFonts w:ascii="Arial" w:hAnsi="Arial" w:cs="Arial"/>
        </w:rPr>
        <w:t>The</w:t>
      </w:r>
      <w:r w:rsidRPr="00D55A4A">
        <w:rPr>
          <w:rFonts w:ascii="Arial" w:hAnsi="Arial" w:cs="Arial"/>
          <w:b/>
        </w:rPr>
        <w:t xml:space="preserve"> </w:t>
      </w:r>
      <w:r w:rsidRPr="00D55A4A">
        <w:rPr>
          <w:rFonts w:ascii="Arial" w:hAnsi="Arial" w:cs="Arial"/>
        </w:rPr>
        <w:t xml:space="preserve">Faculty Head of Graduate School is responsible, on behalf of the Faculty </w:t>
      </w:r>
      <w:r w:rsidR="00C95E7E">
        <w:rPr>
          <w:rFonts w:ascii="Arial" w:hAnsi="Arial" w:cs="Arial"/>
        </w:rPr>
        <w:t>Execu</w:t>
      </w:r>
      <w:r w:rsidR="004E78A0">
        <w:rPr>
          <w:rFonts w:ascii="Arial" w:hAnsi="Arial" w:cs="Arial"/>
        </w:rPr>
        <w:t>t</w:t>
      </w:r>
      <w:r w:rsidR="00C95E7E">
        <w:rPr>
          <w:rFonts w:ascii="Arial" w:hAnsi="Arial" w:cs="Arial"/>
        </w:rPr>
        <w:t xml:space="preserve">ive </w:t>
      </w:r>
      <w:r w:rsidRPr="00D55A4A">
        <w:rPr>
          <w:rFonts w:ascii="Arial" w:hAnsi="Arial" w:cs="Arial"/>
        </w:rPr>
        <w:t>Dean and the Doctoral College</w:t>
      </w:r>
      <w:r w:rsidR="00C95E7E">
        <w:rPr>
          <w:rFonts w:ascii="Arial" w:hAnsi="Arial" w:cs="Arial"/>
        </w:rPr>
        <w:t>,</w:t>
      </w:r>
      <w:r w:rsidRPr="00D55A4A">
        <w:rPr>
          <w:rFonts w:ascii="Arial" w:hAnsi="Arial" w:cs="Arial"/>
        </w:rPr>
        <w:t xml:space="preserve"> </w:t>
      </w:r>
      <w:r w:rsidRPr="00D55A4A">
        <w:rPr>
          <w:rFonts w:ascii="Arial" w:hAnsi="Arial" w:cs="Arial"/>
          <w:color w:val="000000"/>
        </w:rPr>
        <w:t xml:space="preserve">for shaping the strategic development of postgraduate research (PGR) in the Faculty. </w:t>
      </w:r>
    </w:p>
    <w:p w14:paraId="51BF798E" w14:textId="77777777" w:rsidR="00855EF9" w:rsidRPr="00D55A4A" w:rsidRDefault="00855EF9" w:rsidP="00855EF9">
      <w:pPr>
        <w:spacing w:after="0" w:line="240" w:lineRule="auto"/>
        <w:rPr>
          <w:rFonts w:ascii="Arial" w:hAnsi="Arial" w:cs="Arial"/>
          <w:color w:val="000000"/>
        </w:rPr>
      </w:pPr>
    </w:p>
    <w:p w14:paraId="649A5D05" w14:textId="41106534" w:rsidR="00855EF9" w:rsidRPr="00D55A4A" w:rsidRDefault="00855EF9" w:rsidP="00855EF9">
      <w:p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D55A4A">
        <w:rPr>
          <w:rFonts w:ascii="Arial" w:hAnsi="Arial" w:cs="Arial"/>
        </w:rPr>
        <w:t>The post-holder will work with the</w:t>
      </w:r>
      <w:r w:rsidR="000857C1" w:rsidRPr="00D55A4A">
        <w:rPr>
          <w:rFonts w:ascii="Arial" w:hAnsi="Arial" w:cs="Arial"/>
        </w:rPr>
        <w:t xml:space="preserve"> Dean of the Leeds Doctoral College and Faculty </w:t>
      </w:r>
      <w:r w:rsidRPr="00D55A4A">
        <w:rPr>
          <w:rFonts w:ascii="Arial" w:hAnsi="Arial" w:cs="Arial"/>
        </w:rPr>
        <w:t xml:space="preserve"> Pro-Dean for Research &amp; Innovation to strengthen postgraduate research, to </w:t>
      </w:r>
      <w:r w:rsidRPr="00D55A4A">
        <w:rPr>
          <w:rStyle w:val="st1"/>
          <w:rFonts w:ascii="Arial" w:hAnsi="Arial" w:cs="Arial"/>
          <w:bCs/>
          <w:color w:val="000000"/>
        </w:rPr>
        <w:t>maintain academic standards, to assure the quality of the PGR experience,</w:t>
      </w:r>
      <w:r w:rsidRPr="00D55A4A">
        <w:t xml:space="preserve"> </w:t>
      </w:r>
      <w:r w:rsidRPr="00D55A4A">
        <w:rPr>
          <w:rFonts w:ascii="Arial" w:hAnsi="Arial" w:cs="Arial"/>
        </w:rPr>
        <w:t xml:space="preserve">to develop the international reputation of the University, and </w:t>
      </w:r>
      <w:r w:rsidRPr="00D55A4A">
        <w:rPr>
          <w:rFonts w:ascii="Arial" w:eastAsia="Times New Roman" w:hAnsi="Arial" w:cs="Arial"/>
          <w:lang w:eastAsia="zh-CN"/>
        </w:rPr>
        <w:t>to develop and execute a strategic approach to PGR recruitment and forecasting in line with University strategies.</w:t>
      </w:r>
    </w:p>
    <w:p w14:paraId="60079605" w14:textId="5038B0F6" w:rsidR="000857C1" w:rsidRPr="00D55A4A" w:rsidRDefault="00855EF9" w:rsidP="00855EF9">
      <w:pPr>
        <w:spacing w:after="120" w:line="240" w:lineRule="auto"/>
        <w:rPr>
          <w:rFonts w:ascii="Arial" w:hAnsi="Arial" w:cs="Arial"/>
        </w:rPr>
      </w:pPr>
      <w:r w:rsidRPr="00D55A4A">
        <w:rPr>
          <w:rFonts w:ascii="Arial" w:hAnsi="Arial" w:cs="Arial"/>
        </w:rPr>
        <w:br/>
      </w:r>
      <w:r w:rsidR="000857C1" w:rsidRPr="00D55A4A">
        <w:rPr>
          <w:rFonts w:ascii="Arial" w:hAnsi="Arial" w:cs="Arial"/>
        </w:rPr>
        <w:t xml:space="preserve">Guiding the Faculty's postgraduate strategy and policy, the </w:t>
      </w:r>
      <w:r w:rsidR="000857C1" w:rsidRPr="00D55A4A">
        <w:rPr>
          <w:rFonts w:ascii="Arial" w:hAnsi="Arial" w:cs="Arial"/>
          <w:color w:val="000000"/>
        </w:rPr>
        <w:t xml:space="preserve">Faculty Head of Graduate School will take a </w:t>
      </w:r>
      <w:r w:rsidR="000857C1" w:rsidRPr="00D55A4A">
        <w:rPr>
          <w:rFonts w:ascii="Arial" w:hAnsi="Arial" w:cs="Arial"/>
        </w:rPr>
        <w:t>lead on</w:t>
      </w:r>
      <w:r w:rsidR="000857C1" w:rsidRPr="00D55A4A">
        <w:rPr>
          <w:rFonts w:ascii="Arial" w:hAnsi="Arial" w:cs="Arial"/>
          <w:strike/>
        </w:rPr>
        <w:t xml:space="preserve"> </w:t>
      </w:r>
      <w:r w:rsidR="000857C1" w:rsidRPr="00D55A4A">
        <w:rPr>
          <w:rFonts w:ascii="Arial" w:hAnsi="Arial" w:cs="Arial"/>
        </w:rPr>
        <w:t xml:space="preserve">recruitment and studentship matters for PGRs, including the monitoring of recruitment, progress, examination and completion of postgraduate researcher candidatures. </w:t>
      </w:r>
      <w:r w:rsidRPr="00742435">
        <w:rPr>
          <w:rFonts w:ascii="Arial" w:hAnsi="Arial" w:cs="Arial"/>
        </w:rPr>
        <w:t xml:space="preserve">The post-holder will play a key role in developing and supporting the </w:t>
      </w:r>
      <w:r w:rsidRPr="00D55A4A">
        <w:rPr>
          <w:rFonts w:ascii="Arial" w:hAnsi="Arial" w:cs="Arial"/>
        </w:rPr>
        <w:t xml:space="preserve">work to raise the profile of postgraduate research study within the Faculty. </w:t>
      </w:r>
    </w:p>
    <w:p w14:paraId="10EF844D" w14:textId="4F2881C7" w:rsidR="00855EF9" w:rsidRPr="000857C1" w:rsidRDefault="00855EF9" w:rsidP="00855EF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55A4A">
        <w:rPr>
          <w:rFonts w:ascii="Arial" w:hAnsi="Arial" w:cs="Arial"/>
        </w:rPr>
        <w:br/>
      </w:r>
      <w:r w:rsidRPr="00032B29">
        <w:rPr>
          <w:rFonts w:ascii="Arial" w:hAnsi="Arial" w:cs="Arial"/>
        </w:rPr>
        <w:t>The post-holder will be expected to work in accordance with the University’s policies, procedures, and values, promoting academic excellence through integrity, inclusiveness, professionalism, and community.</w:t>
      </w:r>
      <w:r w:rsidRPr="00032B29">
        <w:rPr>
          <w:rFonts w:ascii="Arial" w:hAnsi="Arial" w:cs="Arial"/>
        </w:rPr>
        <w:br/>
      </w:r>
    </w:p>
    <w:p w14:paraId="0611D870" w14:textId="33071911" w:rsidR="00140D98" w:rsidRPr="003F4EC7" w:rsidRDefault="00140D98" w:rsidP="00140D98">
      <w:pPr>
        <w:spacing w:after="120" w:line="240" w:lineRule="auto"/>
        <w:rPr>
          <w:rFonts w:ascii="Arial" w:hAnsi="Arial" w:cs="Arial"/>
          <w:sz w:val="8"/>
          <w:szCs w:val="8"/>
        </w:rPr>
      </w:pPr>
      <w:r w:rsidRPr="003F4EC7">
        <w:rPr>
          <w:rFonts w:ascii="Arial" w:hAnsi="Arial" w:cs="Arial"/>
          <w:b/>
          <w:sz w:val="20"/>
          <w:szCs w:val="20"/>
        </w:rPr>
        <w:t xml:space="preserve">The </w:t>
      </w:r>
      <w:r w:rsidR="00D55A4A">
        <w:rPr>
          <w:rFonts w:ascii="Arial" w:hAnsi="Arial" w:cs="Arial"/>
          <w:b/>
          <w:sz w:val="20"/>
          <w:szCs w:val="20"/>
        </w:rPr>
        <w:t>Head of Graduate School’s</w:t>
      </w:r>
      <w:r w:rsidRPr="003F4EC7">
        <w:rPr>
          <w:rFonts w:ascii="Arial" w:hAnsi="Arial" w:cs="Arial"/>
          <w:b/>
          <w:sz w:val="20"/>
          <w:szCs w:val="20"/>
        </w:rPr>
        <w:t xml:space="preserve"> key responsibilities will be as follows</w:t>
      </w:r>
      <w:r w:rsidRPr="003F4EC7">
        <w:rPr>
          <w:rFonts w:ascii="Arial" w:hAnsi="Arial" w:cs="Arial"/>
          <w:sz w:val="20"/>
          <w:szCs w:val="20"/>
        </w:rPr>
        <w:t>:</w:t>
      </w:r>
      <w:r w:rsidRPr="003F4EC7">
        <w:rPr>
          <w:rFonts w:ascii="Arial" w:hAnsi="Arial" w:cs="Arial"/>
          <w:sz w:val="16"/>
          <w:szCs w:val="16"/>
        </w:rPr>
        <w:br/>
      </w:r>
    </w:p>
    <w:p w14:paraId="75A8E2C7" w14:textId="77777777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3E643E">
        <w:rPr>
          <w:rFonts w:ascii="Arial" w:hAnsi="Arial" w:cs="Arial"/>
        </w:rPr>
        <w:t>Chair the Faculty Graduate School Committee, represent postgraduate research matters on the Faculty Research &amp; Innovation Committee as an ex officio member, and attend the Faculty Executive Committee / Group for relevant business.</w:t>
      </w:r>
      <w:r w:rsidRPr="003E643E">
        <w:rPr>
          <w:rFonts w:ascii="Arial" w:hAnsi="Arial" w:cs="Arial"/>
        </w:rPr>
        <w:br/>
      </w:r>
    </w:p>
    <w:p w14:paraId="6B10DEEE" w14:textId="78BC5FB3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3E643E">
        <w:rPr>
          <w:rFonts w:ascii="Arial" w:hAnsi="Arial" w:cs="Arial"/>
        </w:rPr>
        <w:t xml:space="preserve">Represent the Faculty as a member of Graduate Board and </w:t>
      </w:r>
      <w:r w:rsidR="00CE4907">
        <w:rPr>
          <w:rFonts w:ascii="Arial" w:hAnsi="Arial" w:cs="Arial"/>
        </w:rPr>
        <w:t xml:space="preserve">through membership or leadership of </w:t>
      </w:r>
      <w:r w:rsidRPr="003E643E">
        <w:rPr>
          <w:rFonts w:ascii="Arial" w:hAnsi="Arial" w:cs="Arial"/>
        </w:rPr>
        <w:t>one or more of its Groups</w:t>
      </w:r>
      <w:r w:rsidR="00742435">
        <w:rPr>
          <w:rFonts w:ascii="Arial" w:hAnsi="Arial" w:cs="Arial"/>
        </w:rPr>
        <w:t>,</w:t>
      </w:r>
      <w:r w:rsidRPr="003E643E">
        <w:rPr>
          <w:rFonts w:ascii="Arial" w:hAnsi="Arial" w:cs="Arial"/>
        </w:rPr>
        <w:t xml:space="preserve"> </w:t>
      </w:r>
      <w:r w:rsidR="00CE4907">
        <w:rPr>
          <w:rFonts w:ascii="Arial" w:hAnsi="Arial" w:cs="Arial"/>
        </w:rPr>
        <w:t xml:space="preserve">and </w:t>
      </w:r>
      <w:r w:rsidRPr="003E643E">
        <w:rPr>
          <w:rStyle w:val="st1"/>
          <w:rFonts w:ascii="Arial" w:hAnsi="Arial" w:cs="Arial"/>
          <w:bCs/>
          <w:color w:val="000000"/>
        </w:rPr>
        <w:t xml:space="preserve">participate in </w:t>
      </w:r>
      <w:r w:rsidR="00CE4907">
        <w:rPr>
          <w:rStyle w:val="st1"/>
          <w:rFonts w:ascii="Arial" w:hAnsi="Arial" w:cs="Arial"/>
          <w:bCs/>
          <w:color w:val="000000"/>
        </w:rPr>
        <w:t xml:space="preserve">relevant </w:t>
      </w:r>
      <w:r w:rsidRPr="003E643E">
        <w:rPr>
          <w:rStyle w:val="st1"/>
          <w:rFonts w:ascii="Arial" w:hAnsi="Arial" w:cs="Arial"/>
          <w:bCs/>
          <w:color w:val="000000"/>
        </w:rPr>
        <w:t>University projects</w:t>
      </w:r>
      <w:r w:rsidR="00CE4907">
        <w:rPr>
          <w:rStyle w:val="st1"/>
          <w:rFonts w:ascii="Arial" w:hAnsi="Arial" w:cs="Arial"/>
          <w:bCs/>
          <w:color w:val="000000"/>
        </w:rPr>
        <w:t xml:space="preserve">, committees </w:t>
      </w:r>
      <w:r w:rsidRPr="003E643E">
        <w:rPr>
          <w:rStyle w:val="st1"/>
          <w:rFonts w:ascii="Arial" w:hAnsi="Arial" w:cs="Arial"/>
          <w:bCs/>
          <w:color w:val="000000"/>
        </w:rPr>
        <w:t xml:space="preserve"> </w:t>
      </w:r>
      <w:r w:rsidR="00CE4907">
        <w:rPr>
          <w:rStyle w:val="st1"/>
          <w:rFonts w:ascii="Arial" w:hAnsi="Arial" w:cs="Arial"/>
          <w:bCs/>
          <w:color w:val="000000"/>
        </w:rPr>
        <w:t xml:space="preserve">and groups </w:t>
      </w:r>
      <w:r w:rsidRPr="003E643E">
        <w:rPr>
          <w:rStyle w:val="st1"/>
          <w:rFonts w:ascii="Arial" w:hAnsi="Arial" w:cs="Arial"/>
          <w:bCs/>
          <w:color w:val="000000"/>
        </w:rPr>
        <w:t>as appropriate to the role.</w:t>
      </w:r>
      <w:r w:rsidRPr="003E643E">
        <w:rPr>
          <w:rStyle w:val="st1"/>
          <w:rFonts w:ascii="Arial" w:hAnsi="Arial" w:cs="Arial"/>
          <w:b/>
          <w:bCs/>
          <w:color w:val="000000"/>
        </w:rPr>
        <w:br/>
      </w:r>
    </w:p>
    <w:p w14:paraId="01454D5F" w14:textId="48D97591" w:rsidR="00140D98" w:rsidRPr="003E643E" w:rsidRDefault="00140D98" w:rsidP="00140D9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r w:rsidRPr="003E643E">
        <w:rPr>
          <w:rFonts w:ascii="Arial" w:hAnsi="Arial" w:cs="Arial"/>
        </w:rPr>
        <w:lastRenderedPageBreak/>
        <w:t xml:space="preserve">Be a key senior point of contact for working with </w:t>
      </w:r>
      <w:r w:rsidR="00CE4907">
        <w:rPr>
          <w:rFonts w:ascii="Arial" w:hAnsi="Arial" w:cs="Arial"/>
        </w:rPr>
        <w:t xml:space="preserve">the </w:t>
      </w:r>
      <w:r w:rsidRPr="003E643E">
        <w:rPr>
          <w:rFonts w:ascii="Arial" w:hAnsi="Arial" w:cs="Arial"/>
        </w:rPr>
        <w:t xml:space="preserve">relevant </w:t>
      </w:r>
      <w:r w:rsidR="00CE4907">
        <w:rPr>
          <w:rFonts w:ascii="Arial" w:hAnsi="Arial" w:cs="Arial"/>
        </w:rPr>
        <w:t>professional</w:t>
      </w:r>
      <w:r w:rsidR="00CE4907" w:rsidRPr="003E643E">
        <w:rPr>
          <w:rFonts w:ascii="Arial" w:hAnsi="Arial" w:cs="Arial"/>
        </w:rPr>
        <w:t xml:space="preserve"> </w:t>
      </w:r>
      <w:r w:rsidRPr="003E643E">
        <w:rPr>
          <w:rFonts w:ascii="Arial" w:hAnsi="Arial" w:cs="Arial"/>
        </w:rPr>
        <w:t>services</w:t>
      </w:r>
      <w:r w:rsidR="00CE4907">
        <w:rPr>
          <w:rFonts w:ascii="Arial" w:hAnsi="Arial" w:cs="Arial"/>
        </w:rPr>
        <w:t>, especially Doctoral College Operations</w:t>
      </w:r>
      <w:r w:rsidRPr="003E643E">
        <w:rPr>
          <w:rFonts w:ascii="Arial" w:hAnsi="Arial" w:cs="Arial"/>
        </w:rPr>
        <w:t>.</w:t>
      </w:r>
      <w:r w:rsidRPr="003E643E">
        <w:rPr>
          <w:rFonts w:ascii="Arial" w:hAnsi="Arial" w:cs="Arial"/>
        </w:rPr>
        <w:br/>
      </w:r>
    </w:p>
    <w:p w14:paraId="5AB5E132" w14:textId="4D933245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st1"/>
          <w:rFonts w:ascii="Arial" w:hAnsi="Arial" w:cs="Arial"/>
        </w:rPr>
      </w:pPr>
      <w:r w:rsidRPr="44ED17A9">
        <w:rPr>
          <w:rFonts w:ascii="Arial" w:hAnsi="Arial" w:cs="Arial"/>
        </w:rPr>
        <w:t>Represent the Faculty on external postgraduate research matters</w:t>
      </w:r>
      <w:r w:rsidRPr="44ED17A9">
        <w:rPr>
          <w:rFonts w:ascii="Arial" w:hAnsi="Arial" w:cs="Arial"/>
          <w:color w:val="000000" w:themeColor="text1"/>
        </w:rPr>
        <w:t xml:space="preserve">, </w:t>
      </w:r>
      <w:r w:rsidRPr="44ED17A9">
        <w:rPr>
          <w:rFonts w:ascii="Arial" w:hAnsi="Arial" w:cs="Arial"/>
        </w:rPr>
        <w:t xml:space="preserve">as requested by the Faculty </w:t>
      </w:r>
      <w:r w:rsidR="00CE4907" w:rsidRPr="44ED17A9">
        <w:rPr>
          <w:rFonts w:ascii="Arial" w:hAnsi="Arial" w:cs="Arial"/>
        </w:rPr>
        <w:t xml:space="preserve">Executive </w:t>
      </w:r>
      <w:r w:rsidRPr="44ED17A9">
        <w:rPr>
          <w:rFonts w:ascii="Arial" w:hAnsi="Arial" w:cs="Arial"/>
        </w:rPr>
        <w:t>Dean</w:t>
      </w:r>
      <w:r w:rsidR="00742435" w:rsidRPr="44ED17A9">
        <w:rPr>
          <w:rFonts w:ascii="Arial" w:hAnsi="Arial" w:cs="Arial"/>
        </w:rPr>
        <w:t xml:space="preserve">, </w:t>
      </w:r>
      <w:r w:rsidRPr="44ED17A9">
        <w:rPr>
          <w:rFonts w:ascii="Arial" w:hAnsi="Arial" w:cs="Arial"/>
        </w:rPr>
        <w:t>Pro-Dean for Research &amp; Innovation</w:t>
      </w:r>
      <w:r w:rsidR="00742435" w:rsidRPr="44ED17A9">
        <w:rPr>
          <w:rFonts w:ascii="Arial" w:hAnsi="Arial" w:cs="Arial"/>
        </w:rPr>
        <w:t xml:space="preserve"> or </w:t>
      </w:r>
      <w:r w:rsidR="00742435" w:rsidRPr="00921749">
        <w:rPr>
          <w:rFonts w:ascii="Arial" w:hAnsi="Arial" w:cs="Arial"/>
        </w:rPr>
        <w:t>Dean of the Leeds Doctoral College</w:t>
      </w:r>
      <w:r w:rsidR="00742435" w:rsidRPr="44ED17A9">
        <w:rPr>
          <w:rFonts w:ascii="Arial" w:hAnsi="Arial" w:cs="Arial"/>
        </w:rPr>
        <w:t>.</w:t>
      </w:r>
      <w:r>
        <w:br/>
      </w:r>
    </w:p>
    <w:p w14:paraId="0E8D1109" w14:textId="4C7803E9" w:rsidR="00140D98" w:rsidRPr="00B97633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en-GB"/>
        </w:rPr>
      </w:pPr>
      <w:r w:rsidRPr="00B97633">
        <w:rPr>
          <w:rFonts w:ascii="Arial" w:hAnsi="Arial" w:cs="Arial"/>
        </w:rPr>
        <w:t>Work with the Pro-</w:t>
      </w:r>
      <w:r w:rsidR="00742435">
        <w:rPr>
          <w:rFonts w:ascii="Arial" w:hAnsi="Arial" w:cs="Arial"/>
        </w:rPr>
        <w:t>D</w:t>
      </w:r>
      <w:r w:rsidRPr="00B97633">
        <w:rPr>
          <w:rFonts w:ascii="Arial" w:hAnsi="Arial" w:cs="Arial"/>
        </w:rPr>
        <w:t xml:space="preserve">ean for Research &amp; Innovation, the Faculty Executive, and </w:t>
      </w:r>
      <w:r>
        <w:rPr>
          <w:rFonts w:ascii="Arial" w:hAnsi="Arial" w:cs="Arial"/>
        </w:rPr>
        <w:t xml:space="preserve">Doctoral College </w:t>
      </w:r>
      <w:r w:rsidRPr="00B97633">
        <w:rPr>
          <w:rStyle w:val="st1"/>
          <w:rFonts w:ascii="Arial" w:hAnsi="Arial" w:cs="Arial"/>
        </w:rPr>
        <w:t>to shape</w:t>
      </w:r>
      <w:r w:rsidRPr="00B97633">
        <w:rPr>
          <w:rFonts w:ascii="Arial" w:hAnsi="Arial" w:cs="Arial"/>
        </w:rPr>
        <w:t xml:space="preserve"> the strategic development of postgraduate research in the Faculty, playing a lead role in developing and implementing strategies to optimise the Faculty’s performance in postgraduate research, taking forward </w:t>
      </w:r>
      <w:r w:rsidRPr="00B97633">
        <w:rPr>
          <w:rStyle w:val="apple-style-span"/>
          <w:rFonts w:ascii="Arial" w:hAnsi="Arial" w:cs="Arial"/>
        </w:rPr>
        <w:t>faculty objectives for PGR, and participating in University review and planning exercises</w:t>
      </w:r>
      <w:r>
        <w:rPr>
          <w:rStyle w:val="apple-style-span"/>
          <w:rFonts w:ascii="Arial" w:hAnsi="Arial" w:cs="Arial"/>
        </w:rPr>
        <w:t>, including taking the lead of PGR strategy and number planning through the IPE process</w:t>
      </w:r>
      <w:r w:rsidRPr="00B97633">
        <w:rPr>
          <w:rStyle w:val="apple-style-span"/>
          <w:rFonts w:ascii="Arial" w:hAnsi="Arial" w:cs="Arial"/>
        </w:rPr>
        <w:t>.</w:t>
      </w:r>
      <w:r w:rsidRPr="00B97633">
        <w:rPr>
          <w:rFonts w:ascii="Arial" w:hAnsi="Arial" w:cs="Arial"/>
        </w:rPr>
        <w:br/>
      </w:r>
    </w:p>
    <w:p w14:paraId="54D34B5A" w14:textId="77777777" w:rsidR="00140D98" w:rsidRPr="003E643E" w:rsidRDefault="00140D98" w:rsidP="00140D98">
      <w:pPr>
        <w:pStyle w:val="ListParagraph"/>
        <w:numPr>
          <w:ilvl w:val="0"/>
          <w:numId w:val="3"/>
        </w:numPr>
        <w:spacing w:after="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eastAsia="Times New Roman" w:hAnsi="Arial" w:cs="Arial"/>
          <w:color w:val="000000"/>
          <w:lang w:eastAsia="en-GB"/>
        </w:rPr>
        <w:t xml:space="preserve">Advise the Faculty Dean and Pro Dean </w:t>
      </w:r>
      <w:r w:rsidRPr="00B97633">
        <w:rPr>
          <w:rFonts w:ascii="Arial" w:hAnsi="Arial" w:cs="Arial"/>
        </w:rPr>
        <w:t>Research &amp; Innovation</w:t>
      </w:r>
      <w:r w:rsidRPr="003E643E" w:rsidDel="00B7079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E643E">
        <w:rPr>
          <w:rFonts w:ascii="Arial" w:eastAsia="Times New Roman" w:hAnsi="Arial" w:cs="Arial"/>
          <w:color w:val="000000"/>
          <w:lang w:eastAsia="en-GB"/>
        </w:rPr>
        <w:t>on organisational, environment, and infrastructure needs for world-class postgraduate research</w:t>
      </w:r>
      <w:r w:rsidRPr="003E643E">
        <w:rPr>
          <w:rFonts w:ascii="Arial" w:eastAsia="Times New Roman" w:hAnsi="Arial" w:cs="Arial"/>
          <w:color w:val="000000"/>
          <w:lang w:eastAsia="en-GB"/>
        </w:rPr>
        <w:br/>
      </w:r>
    </w:p>
    <w:p w14:paraId="48FEA7AB" w14:textId="384175F2" w:rsidR="00140D98" w:rsidRPr="003E643E" w:rsidRDefault="00140D98" w:rsidP="00140D98">
      <w:pPr>
        <w:pStyle w:val="ListParagraph"/>
        <w:numPr>
          <w:ilvl w:val="0"/>
          <w:numId w:val="3"/>
        </w:numPr>
        <w:spacing w:after="0" w:line="240" w:lineRule="auto"/>
        <w:ind w:left="0" w:hanging="357"/>
        <w:rPr>
          <w:rStyle w:val="apple-style-span"/>
          <w:rFonts w:ascii="Arial" w:hAnsi="Arial" w:cs="Arial"/>
          <w:b/>
        </w:rPr>
      </w:pPr>
      <w:r w:rsidRPr="003E643E">
        <w:rPr>
          <w:rFonts w:ascii="Arial" w:eastAsia="Times New Roman" w:hAnsi="Arial" w:cs="Arial"/>
          <w:color w:val="000000"/>
          <w:lang w:eastAsia="en-GB"/>
        </w:rPr>
        <w:t>Undertake</w:t>
      </w:r>
      <w:r w:rsidRPr="003E643E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3E643E">
        <w:rPr>
          <w:rFonts w:ascii="Arial" w:hAnsi="Arial" w:cs="Arial"/>
        </w:rPr>
        <w:t>overall responsibility for quality assurance procedures for postgraduate research study in the Faculty</w:t>
      </w:r>
      <w:r w:rsidR="007F5696">
        <w:rPr>
          <w:rFonts w:ascii="Arial" w:hAnsi="Arial" w:cs="Arial"/>
        </w:rPr>
        <w:t xml:space="preserve"> and </w:t>
      </w:r>
      <w:r w:rsidR="007F5696" w:rsidRPr="00921749">
        <w:rPr>
          <w:rFonts w:ascii="Arial" w:hAnsi="Arial" w:cs="Arial"/>
        </w:rPr>
        <w:t>be involved the interview and selection process for the appointment  of new Directors of PGR Studies for the constituent Schools</w:t>
      </w:r>
      <w:r w:rsidR="007F5696">
        <w:rPr>
          <w:rFonts w:ascii="Arial" w:hAnsi="Arial" w:cs="Arial"/>
        </w:rPr>
        <w:t xml:space="preserve">. </w:t>
      </w:r>
      <w:r w:rsidRPr="003E643E">
        <w:rPr>
          <w:rStyle w:val="apple-style-span"/>
          <w:rFonts w:ascii="Arial" w:hAnsi="Arial" w:cs="Arial"/>
          <w:b/>
        </w:rPr>
        <w:br/>
      </w:r>
    </w:p>
    <w:p w14:paraId="6C731B24" w14:textId="1EB74B1D" w:rsidR="00140D98" w:rsidRPr="000341C6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 w:hanging="357"/>
        <w:rPr>
          <w:rStyle w:val="apple-style-span"/>
          <w:rFonts w:ascii="Arial" w:hAnsi="Arial" w:cs="Arial"/>
          <w:b/>
        </w:rPr>
      </w:pPr>
      <w:r w:rsidRPr="000341C6">
        <w:rPr>
          <w:rFonts w:ascii="Arial" w:hAnsi="Arial" w:cs="Arial"/>
        </w:rPr>
        <w:t xml:space="preserve">Work with </w:t>
      </w:r>
      <w:r>
        <w:rPr>
          <w:rFonts w:ascii="Arial" w:hAnsi="Arial"/>
        </w:rPr>
        <w:t>Organisational Development and Professional Learning (OD&amp;PL),</w:t>
      </w:r>
      <w:r w:rsidRPr="000341C6">
        <w:rPr>
          <w:rFonts w:ascii="Arial" w:hAnsi="Arial" w:cs="Arial"/>
          <w:b/>
        </w:rPr>
        <w:t xml:space="preserve"> </w:t>
      </w:r>
      <w:r w:rsidR="00CE4907" w:rsidRPr="00032B29">
        <w:rPr>
          <w:rFonts w:ascii="Arial" w:hAnsi="Arial" w:cs="Arial"/>
          <w:bCs/>
        </w:rPr>
        <w:t>the Careers Service</w:t>
      </w:r>
      <w:r w:rsidR="00CE4907">
        <w:rPr>
          <w:rFonts w:ascii="Arial" w:hAnsi="Arial" w:cs="Arial"/>
          <w:b/>
        </w:rPr>
        <w:t xml:space="preserve">, </w:t>
      </w:r>
      <w:r w:rsidRPr="000341C6">
        <w:rPr>
          <w:rFonts w:ascii="Arial" w:hAnsi="Arial" w:cs="Arial"/>
        </w:rPr>
        <w:t xml:space="preserve">Researcher Skills Training and Development Officers, </w:t>
      </w:r>
      <w:r>
        <w:rPr>
          <w:rFonts w:ascii="Arial" w:hAnsi="Arial" w:cs="Arial"/>
        </w:rPr>
        <w:t>Directors of Postgraduate Research Studies</w:t>
      </w:r>
      <w:r w:rsidRPr="000341C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DPGRS</w:t>
      </w:r>
      <w:r w:rsidRPr="000341C6">
        <w:rPr>
          <w:rFonts w:ascii="Arial" w:hAnsi="Arial" w:cs="Arial"/>
        </w:rPr>
        <w:t>), and Pro-</w:t>
      </w:r>
      <w:r>
        <w:rPr>
          <w:rFonts w:ascii="Arial" w:hAnsi="Arial" w:cs="Arial"/>
        </w:rPr>
        <w:t>D</w:t>
      </w:r>
      <w:r w:rsidRPr="000341C6">
        <w:rPr>
          <w:rFonts w:ascii="Arial" w:hAnsi="Arial" w:cs="Arial"/>
        </w:rPr>
        <w:t xml:space="preserve">ean Research &amp; Innovation as appropriate, </w:t>
      </w:r>
      <w:r w:rsidRPr="004C28F1">
        <w:rPr>
          <w:rFonts w:ascii="Arial" w:hAnsi="Arial" w:cs="Arial"/>
          <w:highlight w:val="lightGray"/>
        </w:rPr>
        <w:t>t</w:t>
      </w:r>
      <w:r w:rsidRPr="00921749">
        <w:rPr>
          <w:rFonts w:ascii="Arial" w:hAnsi="Arial" w:cs="Arial"/>
        </w:rPr>
        <w:t>o formulate strategy on professional skills and careers development for researchers and support</w:t>
      </w:r>
      <w:r w:rsidRPr="00921749">
        <w:rPr>
          <w:rFonts w:ascii="Arial" w:eastAsia="Times New Roman" w:hAnsi="Arial" w:cs="Arial"/>
          <w:lang w:eastAsia="en-GB"/>
        </w:rPr>
        <w:t xml:space="preserve"> delivery of an the effective programme of training for </w:t>
      </w:r>
      <w:r w:rsidRPr="00921749">
        <w:rPr>
          <w:rFonts w:ascii="Arial" w:hAnsi="Arial" w:cs="Arial"/>
        </w:rPr>
        <w:t xml:space="preserve">postgraduate researchers </w:t>
      </w:r>
      <w:r w:rsidRPr="00921749">
        <w:rPr>
          <w:rFonts w:ascii="Arial" w:eastAsia="Times New Roman" w:hAnsi="Arial" w:cs="Arial"/>
          <w:lang w:eastAsia="en-GB"/>
        </w:rPr>
        <w:t xml:space="preserve">within the </w:t>
      </w:r>
      <w:r w:rsidRPr="00921749">
        <w:rPr>
          <w:rStyle w:val="apple-style-span"/>
          <w:rFonts w:ascii="Arial" w:hAnsi="Arial" w:cs="Arial"/>
        </w:rPr>
        <w:t>Researcher Development Framework (RDF), and w</w:t>
      </w:r>
      <w:r w:rsidRPr="00921749">
        <w:rPr>
          <w:rFonts w:ascii="Arial" w:hAnsi="Arial"/>
        </w:rPr>
        <w:t xml:space="preserve">ork with the OD&amp;PL to ensure that there are suitable tutors for courses for training research PGR supervisors and the internal examiners </w:t>
      </w:r>
      <w:r w:rsidR="00742435" w:rsidRPr="00921749">
        <w:rPr>
          <w:rFonts w:ascii="Arial" w:hAnsi="Arial"/>
        </w:rPr>
        <w:t>f</w:t>
      </w:r>
      <w:r w:rsidRPr="00921749">
        <w:rPr>
          <w:rFonts w:ascii="Arial" w:hAnsi="Arial"/>
        </w:rPr>
        <w:t>or research degrees.</w:t>
      </w:r>
      <w:r w:rsidR="004C28F1">
        <w:rPr>
          <w:rFonts w:ascii="Arial" w:hAnsi="Arial"/>
        </w:rPr>
        <w:t xml:space="preserve"> </w:t>
      </w:r>
      <w:r w:rsidRPr="000341C6">
        <w:rPr>
          <w:rFonts w:ascii="Arial" w:hAnsi="Arial"/>
        </w:rPr>
        <w:br/>
      </w:r>
    </w:p>
    <w:p w14:paraId="16E533FC" w14:textId="12A5C8CF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Arial" w:hAnsi="Arial" w:cs="Arial"/>
        </w:rPr>
      </w:pPr>
      <w:r w:rsidRPr="00921749">
        <w:rPr>
          <w:rStyle w:val="apple-style-span"/>
          <w:rFonts w:ascii="Arial" w:hAnsi="Arial" w:cs="Arial"/>
        </w:rPr>
        <w:t xml:space="preserve">Work with </w:t>
      </w:r>
      <w:r w:rsidR="00CE4907" w:rsidRPr="00921749">
        <w:rPr>
          <w:rStyle w:val="apple-style-span"/>
          <w:rFonts w:ascii="Arial" w:hAnsi="Arial" w:cs="Arial"/>
        </w:rPr>
        <w:t>Directors of Postgraduate Research Studies (DPGRS)</w:t>
      </w:r>
      <w:r w:rsidRPr="00921749">
        <w:rPr>
          <w:rStyle w:val="apple-style-span"/>
          <w:rFonts w:ascii="Arial" w:hAnsi="Arial" w:cs="Arial"/>
        </w:rPr>
        <w:t xml:space="preserve">, Pro Dean for Student Education and relevant staff on matters relating to </w:t>
      </w:r>
      <w:r w:rsidRPr="00921749">
        <w:rPr>
          <w:rFonts w:ascii="Arial" w:hAnsi="Arial" w:cs="Arial"/>
        </w:rPr>
        <w:t xml:space="preserve">postgraduate researchers </w:t>
      </w:r>
      <w:r w:rsidRPr="00921749">
        <w:rPr>
          <w:rStyle w:val="apple-style-span"/>
          <w:rFonts w:ascii="Arial" w:hAnsi="Arial" w:cs="Arial"/>
        </w:rPr>
        <w:t xml:space="preserve">as teachers / demonstrators and </w:t>
      </w:r>
      <w:r w:rsidRPr="00921749">
        <w:rPr>
          <w:rFonts w:ascii="Arial" w:hAnsi="Arial" w:cs="Arial"/>
        </w:rPr>
        <w:t xml:space="preserve">postgraduate researcher </w:t>
      </w:r>
      <w:r w:rsidRPr="00921749">
        <w:rPr>
          <w:rStyle w:val="apple-style-span"/>
          <w:rFonts w:ascii="Arial" w:hAnsi="Arial" w:cs="Arial"/>
        </w:rPr>
        <w:t>representation for relevant Faculty and School committees.</w:t>
      </w:r>
      <w:r w:rsidR="004C28F1">
        <w:rPr>
          <w:rStyle w:val="apple-style-span"/>
          <w:rFonts w:ascii="Arial" w:hAnsi="Arial" w:cs="Arial"/>
        </w:rPr>
        <w:t xml:space="preserve">   </w:t>
      </w:r>
      <w:r w:rsidRPr="003E643E">
        <w:rPr>
          <w:rStyle w:val="apple-style-span"/>
          <w:rFonts w:ascii="Arial" w:hAnsi="Arial" w:cs="Arial"/>
        </w:rPr>
        <w:br/>
      </w:r>
    </w:p>
    <w:p w14:paraId="7208006B" w14:textId="3565B30B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Arial" w:hAnsi="Arial" w:cs="Arial"/>
          <w:b/>
        </w:rPr>
      </w:pPr>
      <w:r w:rsidRPr="00921749">
        <w:rPr>
          <w:rStyle w:val="apple-style-span"/>
          <w:rFonts w:ascii="Arial" w:hAnsi="Arial" w:cs="Arial"/>
        </w:rPr>
        <w:t>Ensure coordination of processes and coherence of provision of</w:t>
      </w:r>
      <w:r w:rsidRPr="00921749">
        <w:rPr>
          <w:rStyle w:val="apple-style-span"/>
          <w:rFonts w:ascii="Arial" w:hAnsi="Arial" w:cs="Arial"/>
          <w:bCs/>
          <w:color w:val="000000"/>
        </w:rPr>
        <w:t xml:space="preserve"> </w:t>
      </w:r>
      <w:r w:rsidRPr="00921749">
        <w:rPr>
          <w:rStyle w:val="st1"/>
          <w:rFonts w:ascii="Arial" w:hAnsi="Arial" w:cs="Arial"/>
          <w:bCs/>
          <w:color w:val="000000"/>
        </w:rPr>
        <w:t xml:space="preserve">PGR cohort training centres </w:t>
      </w:r>
      <w:r w:rsidRPr="00921749">
        <w:rPr>
          <w:rFonts w:ascii="Arial" w:hAnsi="Arial" w:cs="Arial"/>
        </w:rPr>
        <w:t>(</w:t>
      </w:r>
      <w:r w:rsidRPr="00921749">
        <w:rPr>
          <w:rStyle w:val="st1"/>
          <w:rFonts w:ascii="Arial" w:hAnsi="Arial" w:cs="Arial"/>
        </w:rPr>
        <w:t>CDT / DTP  etc.)</w:t>
      </w:r>
      <w:r w:rsidR="004C28F1">
        <w:rPr>
          <w:rStyle w:val="st1"/>
          <w:rFonts w:ascii="Arial" w:hAnsi="Arial" w:cs="Arial"/>
        </w:rPr>
        <w:t xml:space="preserve">  </w:t>
      </w:r>
      <w:r w:rsidRPr="003E643E">
        <w:rPr>
          <w:rStyle w:val="st1"/>
          <w:rFonts w:ascii="Arial" w:hAnsi="Arial" w:cs="Arial"/>
        </w:rPr>
        <w:br/>
      </w:r>
      <w:r w:rsidRPr="003E643E">
        <w:rPr>
          <w:rStyle w:val="apple-style-span"/>
          <w:rFonts w:ascii="Arial" w:hAnsi="Arial" w:cs="Arial"/>
          <w:b/>
        </w:rPr>
        <w:t xml:space="preserve"> </w:t>
      </w:r>
    </w:p>
    <w:p w14:paraId="3804F9B7" w14:textId="09E9A36F" w:rsidR="00140D98" w:rsidRPr="00B97633" w:rsidRDefault="00B219DB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Contribute to </w:t>
      </w:r>
      <w:r w:rsidR="00140D98" w:rsidRPr="00B97633">
        <w:rPr>
          <w:rFonts w:ascii="Arial" w:hAnsi="Arial" w:cs="Arial"/>
          <w:color w:val="000000"/>
        </w:rPr>
        <w:t xml:space="preserve">arrangements for the recruitment and support of </w:t>
      </w:r>
      <w:r w:rsidR="00140D98" w:rsidRPr="00B97633">
        <w:rPr>
          <w:rFonts w:ascii="Arial" w:hAnsi="Arial" w:cs="Arial"/>
        </w:rPr>
        <w:t>postgraduate research</w:t>
      </w:r>
      <w:r w:rsidR="00140D98">
        <w:rPr>
          <w:rFonts w:ascii="Arial" w:hAnsi="Arial" w:cs="Arial"/>
        </w:rPr>
        <w:t>ers</w:t>
      </w:r>
      <w:r>
        <w:rPr>
          <w:rFonts w:ascii="Arial" w:hAnsi="Arial" w:cs="Arial"/>
        </w:rPr>
        <w:t xml:space="preserve"> in partnership with academic and professional service colleagues.</w:t>
      </w:r>
      <w:r w:rsidR="00140D98" w:rsidRPr="00B97633">
        <w:rPr>
          <w:rFonts w:ascii="Arial" w:hAnsi="Arial" w:cs="Arial"/>
        </w:rPr>
        <w:br/>
      </w:r>
    </w:p>
    <w:p w14:paraId="31ECAA3D" w14:textId="2D0709EF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 w:hanging="357"/>
        <w:rPr>
          <w:rStyle w:val="apple-style-span"/>
          <w:rFonts w:ascii="Arial" w:hAnsi="Arial" w:cs="Arial"/>
          <w:b/>
        </w:rPr>
      </w:pPr>
      <w:r w:rsidRPr="003E643E">
        <w:rPr>
          <w:rStyle w:val="apple-style-span"/>
          <w:rFonts w:ascii="Arial" w:hAnsi="Arial" w:cs="Arial"/>
        </w:rPr>
        <w:t xml:space="preserve">Work </w:t>
      </w:r>
      <w:r w:rsidR="00B219DB">
        <w:rPr>
          <w:rStyle w:val="apple-style-span"/>
          <w:rFonts w:ascii="Arial" w:hAnsi="Arial" w:cs="Arial"/>
        </w:rPr>
        <w:t xml:space="preserve">in partnership with professional and academic colleagues </w:t>
      </w:r>
      <w:r w:rsidRPr="003E643E">
        <w:rPr>
          <w:rStyle w:val="apple-style-span"/>
          <w:rFonts w:ascii="Arial" w:hAnsi="Arial" w:cs="Arial"/>
        </w:rPr>
        <w:t xml:space="preserve">to </w:t>
      </w:r>
      <w:r w:rsidR="00B219DB">
        <w:rPr>
          <w:rStyle w:val="apple-style-span"/>
          <w:rFonts w:ascii="Arial" w:hAnsi="Arial" w:cs="Arial"/>
        </w:rPr>
        <w:t>align Faculty and School scholarships with the University and Faculty strategies</w:t>
      </w:r>
      <w:r w:rsidR="00B219DB">
        <w:rPr>
          <w:rFonts w:ascii="Arial" w:eastAsia="Times New Roman" w:hAnsi="Arial" w:cs="Arial"/>
          <w:color w:val="000000"/>
          <w:lang w:eastAsia="en-GB"/>
        </w:rPr>
        <w:t>.</w:t>
      </w:r>
      <w:r w:rsidRPr="003E643E">
        <w:rPr>
          <w:rStyle w:val="apple-style-span"/>
          <w:rFonts w:ascii="Arial" w:hAnsi="Arial" w:cs="Arial"/>
          <w:b/>
        </w:rPr>
        <w:br/>
      </w:r>
    </w:p>
    <w:p w14:paraId="5F4BA7F2" w14:textId="77777777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Arial" w:hAnsi="Arial" w:cs="Arial"/>
        </w:rPr>
      </w:pPr>
      <w:r w:rsidRPr="003E643E">
        <w:rPr>
          <w:rStyle w:val="apple-style-span"/>
          <w:rFonts w:ascii="Arial" w:hAnsi="Arial" w:cs="Arial"/>
        </w:rPr>
        <w:t>Ensure compliance in the Faculty with, and implementation, monitoring, and development of the University Code of Practice for Research Degree Candidature</w:t>
      </w:r>
      <w:r>
        <w:rPr>
          <w:rStyle w:val="apple-style-span"/>
          <w:rFonts w:ascii="Arial" w:hAnsi="Arial" w:cs="Arial"/>
        </w:rPr>
        <w:t>s</w:t>
      </w:r>
      <w:r w:rsidRPr="003E643E">
        <w:rPr>
          <w:rStyle w:val="apple-style-span"/>
          <w:rFonts w:ascii="Arial" w:hAnsi="Arial" w:cs="Arial"/>
        </w:rPr>
        <w:t>.</w:t>
      </w:r>
      <w:r w:rsidRPr="003E643E">
        <w:rPr>
          <w:rStyle w:val="apple-style-span"/>
          <w:rFonts w:ascii="Arial" w:hAnsi="Arial" w:cs="Arial"/>
        </w:rPr>
        <w:br/>
      </w:r>
    </w:p>
    <w:p w14:paraId="7476DB2F" w14:textId="0214DDE9" w:rsidR="00140D98" w:rsidRPr="003E643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3E643E">
        <w:rPr>
          <w:rFonts w:ascii="Arial" w:eastAsia="Times New Roman" w:hAnsi="Arial" w:cs="Arial"/>
          <w:color w:val="000000"/>
          <w:lang w:eastAsia="en-GB"/>
        </w:rPr>
        <w:t xml:space="preserve">Assume overall responsibility for </w:t>
      </w:r>
      <w:r w:rsidRPr="003E643E">
        <w:rPr>
          <w:rFonts w:ascii="Arial" w:hAnsi="Arial" w:cs="Arial"/>
        </w:rPr>
        <w:t xml:space="preserve">postgraduate researcher </w:t>
      </w:r>
      <w:r w:rsidRPr="003E643E">
        <w:rPr>
          <w:rFonts w:ascii="Arial" w:eastAsia="Times New Roman" w:hAnsi="Arial" w:cs="Arial"/>
          <w:color w:val="000000"/>
          <w:lang w:eastAsia="en-GB"/>
        </w:rPr>
        <w:t>examination</w:t>
      </w:r>
      <w:r w:rsidR="00077DAA">
        <w:rPr>
          <w:rFonts w:ascii="Arial" w:eastAsia="Times New Roman" w:hAnsi="Arial" w:cs="Arial"/>
          <w:color w:val="000000"/>
          <w:lang w:eastAsia="en-GB"/>
        </w:rPr>
        <w:t>, monitoring and progress</w:t>
      </w:r>
      <w:r w:rsidRPr="003E643E">
        <w:rPr>
          <w:rFonts w:ascii="Arial" w:eastAsia="Times New Roman" w:hAnsi="Arial" w:cs="Arial"/>
          <w:color w:val="000000"/>
          <w:lang w:eastAsia="en-GB"/>
        </w:rPr>
        <w:t xml:space="preserve"> processes and procedures, working with </w:t>
      </w:r>
      <w:r w:rsidR="00077DAA">
        <w:rPr>
          <w:rFonts w:ascii="Arial" w:eastAsia="Times New Roman" w:hAnsi="Arial" w:cs="Arial"/>
          <w:color w:val="000000"/>
          <w:lang w:eastAsia="en-GB"/>
        </w:rPr>
        <w:t xml:space="preserve">the School </w:t>
      </w:r>
      <w:r>
        <w:rPr>
          <w:rStyle w:val="apple-style-span"/>
          <w:rFonts w:ascii="Arial" w:hAnsi="Arial" w:cs="Arial"/>
        </w:rPr>
        <w:t>DPGRS</w:t>
      </w:r>
      <w:r w:rsidR="00077DAA">
        <w:rPr>
          <w:rStyle w:val="apple-style-span"/>
          <w:rFonts w:ascii="Arial" w:hAnsi="Arial" w:cs="Arial"/>
        </w:rPr>
        <w:t>s</w:t>
      </w:r>
      <w:r>
        <w:rPr>
          <w:rStyle w:val="apple-style-span"/>
          <w:rFonts w:ascii="Arial" w:hAnsi="Arial" w:cs="Arial"/>
        </w:rPr>
        <w:t xml:space="preserve"> </w:t>
      </w:r>
      <w:r w:rsidRPr="003E643E">
        <w:rPr>
          <w:rFonts w:ascii="Arial" w:eastAsia="Times New Roman" w:hAnsi="Arial" w:cs="Arial"/>
          <w:color w:val="000000"/>
          <w:lang w:eastAsia="en-GB"/>
        </w:rPr>
        <w:t xml:space="preserve">and appropriate </w:t>
      </w:r>
      <w:r>
        <w:rPr>
          <w:rFonts w:ascii="Arial" w:eastAsia="Times New Roman" w:hAnsi="Arial" w:cs="Arial"/>
          <w:color w:val="000000"/>
          <w:lang w:eastAsia="en-GB"/>
        </w:rPr>
        <w:t>Doctoral College</w:t>
      </w:r>
      <w:r w:rsidRPr="003E643E">
        <w:rPr>
          <w:rFonts w:ascii="Arial" w:eastAsia="Times New Roman" w:hAnsi="Arial" w:cs="Arial"/>
          <w:color w:val="000000"/>
          <w:lang w:eastAsia="en-GB"/>
        </w:rPr>
        <w:t xml:space="preserve"> staff.</w:t>
      </w:r>
    </w:p>
    <w:p w14:paraId="502AE768" w14:textId="0B9165D8" w:rsidR="00894E05" w:rsidRPr="00F0358B" w:rsidRDefault="004023F1" w:rsidP="00F035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0B66A2">
        <w:rPr>
          <w:rFonts w:ascii="Arial" w:hAnsi="Arial" w:cs="Arial"/>
        </w:rPr>
        <w:t>Serving as a co-opted member of the Committee on Applications when requested by the Student Cases Team.</w:t>
      </w:r>
    </w:p>
    <w:p w14:paraId="17BE0141" w14:textId="77777777" w:rsidR="00140D98" w:rsidRPr="00B70797" w:rsidRDefault="00140D98" w:rsidP="00140D98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6F42D02F" w14:textId="0C6B9A98" w:rsidR="00140D98" w:rsidRPr="003E643E" w:rsidRDefault="00077DAA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Work in partnership with Doctoral College Operations and </w:t>
      </w:r>
      <w:r w:rsidR="00032B29">
        <w:rPr>
          <w:rFonts w:ascii="Arial" w:eastAsia="Times New Roman" w:hAnsi="Arial" w:cs="Arial"/>
          <w:color w:val="000000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lang w:eastAsia="en-GB"/>
        </w:rPr>
        <w:t>Faculty Graduate School to develop and deliver academic and pastoral support to PGRs</w:t>
      </w:r>
      <w:r w:rsidR="00140D98" w:rsidRPr="003E643E">
        <w:rPr>
          <w:rFonts w:ascii="Arial" w:hAnsi="Arial" w:cs="Arial"/>
        </w:rPr>
        <w:t xml:space="preserve"> </w:t>
      </w:r>
      <w:r w:rsidR="00140D98" w:rsidRPr="003E643E">
        <w:rPr>
          <w:rFonts w:ascii="Arial" w:hAnsi="Arial" w:cs="Arial"/>
        </w:rPr>
        <w:br/>
      </w:r>
    </w:p>
    <w:p w14:paraId="71399667" w14:textId="32E31D81" w:rsidR="00140D98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Arial" w:hAnsi="Arial" w:cs="Arial"/>
        </w:rPr>
      </w:pPr>
      <w:r w:rsidRPr="003E643E">
        <w:rPr>
          <w:rStyle w:val="st1"/>
          <w:rFonts w:ascii="Arial" w:hAnsi="Arial" w:cs="Arial"/>
        </w:rPr>
        <w:t>Promote the</w:t>
      </w:r>
      <w:r w:rsidRPr="003E643E">
        <w:rPr>
          <w:rStyle w:val="apple-style-span"/>
          <w:rFonts w:ascii="Arial" w:hAnsi="Arial" w:cs="Arial"/>
        </w:rPr>
        <w:t xml:space="preserve"> importance of postgraduate research </w:t>
      </w:r>
      <w:r w:rsidR="00077DAA">
        <w:rPr>
          <w:rStyle w:val="apple-style-span"/>
          <w:rFonts w:ascii="Arial" w:hAnsi="Arial" w:cs="Arial"/>
        </w:rPr>
        <w:t>within</w:t>
      </w:r>
      <w:r w:rsidRPr="003E643E">
        <w:rPr>
          <w:rStyle w:val="apple-style-span"/>
          <w:rFonts w:ascii="Arial" w:hAnsi="Arial" w:cs="Arial"/>
        </w:rPr>
        <w:t xml:space="preserve"> </w:t>
      </w:r>
      <w:r w:rsidR="00077DAA">
        <w:rPr>
          <w:rStyle w:val="apple-style-span"/>
          <w:rFonts w:ascii="Arial" w:hAnsi="Arial" w:cs="Arial"/>
        </w:rPr>
        <w:t xml:space="preserve">and beyond </w:t>
      </w:r>
      <w:r w:rsidRPr="003E643E">
        <w:rPr>
          <w:rStyle w:val="apple-style-span"/>
          <w:rFonts w:ascii="Arial" w:hAnsi="Arial" w:cs="Arial"/>
        </w:rPr>
        <w:t>the Faculty and encourage best practice in all PGR matters</w:t>
      </w:r>
      <w:r w:rsidR="00077DAA">
        <w:rPr>
          <w:rStyle w:val="apple-style-span"/>
          <w:rFonts w:ascii="Arial" w:hAnsi="Arial" w:cs="Arial"/>
        </w:rPr>
        <w:t xml:space="preserve"> in accordance with the principles of the Leeds Doctorate.</w:t>
      </w:r>
      <w:r>
        <w:rPr>
          <w:rStyle w:val="apple-style-span"/>
          <w:rFonts w:ascii="Arial" w:hAnsi="Arial" w:cs="Arial"/>
        </w:rPr>
        <w:br/>
      </w:r>
    </w:p>
    <w:p w14:paraId="494BED05" w14:textId="77777777" w:rsidR="00140D98" w:rsidRPr="00CE0D5E" w:rsidRDefault="00140D98" w:rsidP="00140D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Style w:val="apple-style-span"/>
          <w:rFonts w:ascii="Arial" w:hAnsi="Arial" w:cs="Arial"/>
        </w:rPr>
      </w:pPr>
      <w:r w:rsidRPr="00CE0D5E">
        <w:rPr>
          <w:rFonts w:ascii="Arial" w:eastAsia="Times New Roman" w:hAnsi="Arial" w:cs="Arial"/>
        </w:rPr>
        <w:lastRenderedPageBreak/>
        <w:t>Carry out the duties of the post in accordance with the university values of professionalism, inclusiveness, integrity and community supporting the core value of academic excellence.</w:t>
      </w:r>
      <w:r w:rsidRPr="00CE0D5E">
        <w:rPr>
          <w:rFonts w:ascii="Arial" w:eastAsia="Times New Roman" w:hAnsi="Arial" w:cs="Arial"/>
        </w:rPr>
        <w:br/>
      </w:r>
    </w:p>
    <w:p w14:paraId="00D0BF8C" w14:textId="77777777" w:rsidR="00140D98" w:rsidRPr="003F4EC7" w:rsidRDefault="00140D98" w:rsidP="00140D98">
      <w:pPr>
        <w:pStyle w:val="ListParagraph"/>
        <w:spacing w:after="12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3511275" w14:textId="77777777" w:rsidR="00140D98" w:rsidRPr="003E643E" w:rsidRDefault="00140D98" w:rsidP="00140D98">
      <w:pPr>
        <w:pStyle w:val="ListParagraph"/>
        <w:spacing w:after="12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3F4EC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KEY SKILLS and EXPERIENCE </w:t>
      </w:r>
      <w:r w:rsidRPr="003F4E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(essential unless otherwise stated)</w:t>
      </w:r>
      <w:r w:rsidRPr="003E643E">
        <w:rPr>
          <w:rFonts w:ascii="Arial" w:eastAsia="Times New Roman" w:hAnsi="Arial" w:cs="Arial"/>
          <w:color w:val="000000"/>
          <w:lang w:eastAsia="en-GB"/>
        </w:rPr>
        <w:br/>
      </w:r>
    </w:p>
    <w:p w14:paraId="383DFFFA" w14:textId="77777777" w:rsidR="00140D98" w:rsidRPr="003E643E" w:rsidRDefault="00140D98" w:rsidP="00140D98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hAnsi="Arial" w:cs="Arial"/>
        </w:rPr>
        <w:t xml:space="preserve">An </w:t>
      </w:r>
      <w:r w:rsidRPr="003E643E">
        <w:rPr>
          <w:rFonts w:ascii="Arial" w:hAnsi="Arial" w:cs="Arial"/>
          <w:color w:val="000000"/>
        </w:rPr>
        <w:t xml:space="preserve">established </w:t>
      </w:r>
      <w:r w:rsidRPr="003E643E">
        <w:rPr>
          <w:rFonts w:ascii="Arial" w:hAnsi="Arial" w:cs="Arial"/>
          <w:bCs/>
          <w:color w:val="000000"/>
        </w:rPr>
        <w:t xml:space="preserve">track record of </w:t>
      </w:r>
      <w:r>
        <w:rPr>
          <w:rFonts w:ascii="Arial" w:hAnsi="Arial" w:cs="Arial"/>
          <w:bCs/>
          <w:color w:val="000000"/>
        </w:rPr>
        <w:t xml:space="preserve">successful </w:t>
      </w:r>
      <w:r w:rsidRPr="003E643E">
        <w:rPr>
          <w:rFonts w:ascii="Arial" w:hAnsi="Arial" w:cs="Arial"/>
        </w:rPr>
        <w:t xml:space="preserve">postgraduate researcher supervision. </w:t>
      </w:r>
      <w:r w:rsidRPr="003E643E">
        <w:rPr>
          <w:rFonts w:ascii="Arial" w:hAnsi="Arial" w:cs="Arial"/>
        </w:rPr>
        <w:br/>
      </w:r>
    </w:p>
    <w:p w14:paraId="3D91E739" w14:textId="5C352329" w:rsidR="00140D98" w:rsidRPr="003E643E" w:rsidRDefault="00140D98" w:rsidP="00140D98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hAnsi="Arial" w:cs="Arial"/>
        </w:rPr>
        <w:t xml:space="preserve">An understanding </w:t>
      </w:r>
      <w:r w:rsidR="00077DAA">
        <w:rPr>
          <w:rFonts w:ascii="Arial" w:hAnsi="Arial" w:cs="Arial"/>
        </w:rPr>
        <w:t xml:space="preserve">of the national, local and global context for </w:t>
      </w:r>
      <w:r w:rsidRPr="003E643E">
        <w:rPr>
          <w:rFonts w:ascii="Arial" w:hAnsi="Arial" w:cs="Arial"/>
        </w:rPr>
        <w:t xml:space="preserve">postgraduate research, and the ability to apply </w:t>
      </w:r>
      <w:r w:rsidR="00077DAA">
        <w:rPr>
          <w:rFonts w:ascii="Arial" w:hAnsi="Arial" w:cs="Arial"/>
        </w:rPr>
        <w:t xml:space="preserve">this </w:t>
      </w:r>
      <w:r w:rsidRPr="003E643E">
        <w:rPr>
          <w:rFonts w:ascii="Arial" w:hAnsi="Arial" w:cs="Arial"/>
        </w:rPr>
        <w:t>knowledge in your own context.</w:t>
      </w:r>
      <w:r w:rsidRPr="003E643E">
        <w:rPr>
          <w:rFonts w:ascii="Arial" w:hAnsi="Arial" w:cs="Arial"/>
        </w:rPr>
        <w:br/>
      </w:r>
    </w:p>
    <w:p w14:paraId="21604189" w14:textId="3082B4BF" w:rsidR="00140D98" w:rsidRPr="003E643E" w:rsidRDefault="00140D98" w:rsidP="00140D98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hAnsi="Arial" w:cs="Arial"/>
          <w:bCs/>
          <w:color w:val="000000"/>
        </w:rPr>
        <w:t>A full and up-to-date understanding of policies and procedures relating to postgraduate research.</w:t>
      </w:r>
      <w:r w:rsidRPr="003E643E">
        <w:rPr>
          <w:rFonts w:ascii="Arial" w:hAnsi="Arial" w:cs="Arial"/>
          <w:bCs/>
          <w:color w:val="000000"/>
        </w:rPr>
        <w:br/>
      </w:r>
    </w:p>
    <w:p w14:paraId="04BEF7B8" w14:textId="2CDB7130" w:rsidR="00140D98" w:rsidRPr="00032B29" w:rsidRDefault="00140D98" w:rsidP="00140D98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hAnsi="Arial" w:cs="Arial"/>
        </w:rPr>
        <w:t>A track record in research, including a sustained publications record and evidence of having secured external funding to support research</w:t>
      </w:r>
      <w:r w:rsidR="00077DAA">
        <w:rPr>
          <w:rFonts w:ascii="Arial" w:hAnsi="Arial" w:cs="Arial"/>
        </w:rPr>
        <w:t xml:space="preserve"> where appropriate</w:t>
      </w:r>
      <w:r w:rsidRPr="003E643E">
        <w:rPr>
          <w:rFonts w:ascii="Arial" w:hAnsi="Arial" w:cs="Arial"/>
        </w:rPr>
        <w:t>.</w:t>
      </w:r>
    </w:p>
    <w:p w14:paraId="1609ED32" w14:textId="77777777" w:rsidR="00091CC9" w:rsidRPr="003E643E" w:rsidRDefault="00091CC9" w:rsidP="00032B29">
      <w:pPr>
        <w:pStyle w:val="ListParagraph"/>
        <w:spacing w:after="120" w:line="240" w:lineRule="auto"/>
        <w:ind w:left="0"/>
        <w:rPr>
          <w:rFonts w:ascii="Arial" w:hAnsi="Arial" w:cs="Arial"/>
          <w:b/>
        </w:rPr>
      </w:pPr>
    </w:p>
    <w:p w14:paraId="72D9936A" w14:textId="5E0EAAA7" w:rsidR="00140D98" w:rsidRPr="00091CC9" w:rsidRDefault="00140D98" w:rsidP="00091CC9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hAnsi="Arial" w:cs="Arial"/>
        </w:rPr>
        <w:t>An understanding of the</w:t>
      </w:r>
      <w:r w:rsidRPr="003E643E">
        <w:rPr>
          <w:rFonts w:ascii="Arial" w:hAnsi="Arial" w:cs="Arial"/>
          <w:color w:val="000000"/>
        </w:rPr>
        <w:t xml:space="preserve"> funding strategies of the Research Councils and other major research funders.</w:t>
      </w:r>
      <w:r w:rsidRPr="003E643E">
        <w:rPr>
          <w:rFonts w:ascii="Arial" w:hAnsi="Arial" w:cs="Arial"/>
          <w:color w:val="000000"/>
        </w:rPr>
        <w:br/>
      </w:r>
    </w:p>
    <w:p w14:paraId="1FF941FF" w14:textId="77777777" w:rsidR="00140D98" w:rsidRPr="003E643E" w:rsidRDefault="00140D98" w:rsidP="00140D98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</w:rPr>
      </w:pPr>
      <w:r w:rsidRPr="003E643E">
        <w:rPr>
          <w:rStyle w:val="st1"/>
          <w:rFonts w:ascii="Arial" w:hAnsi="Arial" w:cs="Arial"/>
          <w:bCs/>
          <w:color w:val="000000"/>
        </w:rPr>
        <w:t xml:space="preserve">Ability to demonstrate strategic thinking and planning, to define and articulate strategy, priorities and imperatives; understand strengths, weaknesses, opportunities, threats; long-term thinking; develop achievable plans; take decisions on time, even in uncertain circumstances; </w:t>
      </w:r>
      <w:r w:rsidRPr="003E643E">
        <w:rPr>
          <w:rFonts w:ascii="Arial" w:hAnsi="Arial" w:cs="Arial"/>
        </w:rPr>
        <w:t xml:space="preserve">proven ability </w:t>
      </w:r>
      <w:r w:rsidRPr="003E643E">
        <w:rPr>
          <w:rFonts w:ascii="Arial" w:hAnsi="Arial" w:cs="Arial"/>
          <w:bCs/>
          <w:color w:val="000000"/>
          <w:lang w:eastAsia="en-GB"/>
        </w:rPr>
        <w:t>analyse, interpret and</w:t>
      </w:r>
      <w:r w:rsidRPr="003E643E">
        <w:rPr>
          <w:rFonts w:ascii="Arial" w:hAnsi="Arial" w:cs="Arial"/>
          <w:color w:val="000000"/>
          <w:lang w:eastAsia="en-GB"/>
        </w:rPr>
        <w:t xml:space="preserve"> draw logical inferences from quantitative and qualitative </w:t>
      </w:r>
      <w:r w:rsidRPr="003E643E">
        <w:rPr>
          <w:rFonts w:ascii="Arial" w:hAnsi="Arial" w:cs="Arial"/>
          <w:bCs/>
          <w:color w:val="000000"/>
          <w:lang w:eastAsia="en-GB"/>
        </w:rPr>
        <w:t>data and management information, using data to inform reports and analyses.</w:t>
      </w:r>
      <w:r w:rsidRPr="003E643E">
        <w:rPr>
          <w:rFonts w:ascii="Arial" w:hAnsi="Arial" w:cs="Arial"/>
          <w:bCs/>
          <w:color w:val="000000"/>
        </w:rPr>
        <w:br/>
      </w:r>
    </w:p>
    <w:p w14:paraId="38658A1C" w14:textId="77777777" w:rsidR="00140D98" w:rsidRPr="003E643E" w:rsidRDefault="00140D98" w:rsidP="00140D98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eastAsia="Times New Roman" w:hAnsi="Arial" w:cs="Arial"/>
          <w:color w:val="000000"/>
          <w:lang w:eastAsia="en-GB"/>
        </w:rPr>
        <w:t>Ability to secure commitment to vision; initiate and manage change; to earn credibility; to inspire colleagues; to accept responsibility; integrity and fairness.</w:t>
      </w:r>
      <w:r w:rsidRPr="003E643E">
        <w:rPr>
          <w:rFonts w:ascii="Arial" w:eastAsia="Times New Roman" w:hAnsi="Arial" w:cs="Arial"/>
          <w:color w:val="000000"/>
          <w:lang w:eastAsia="en-GB"/>
        </w:rPr>
        <w:br/>
      </w:r>
    </w:p>
    <w:p w14:paraId="2A703009" w14:textId="77777777" w:rsidR="00140D98" w:rsidRPr="003E643E" w:rsidRDefault="00140D98" w:rsidP="00140D98">
      <w:pPr>
        <w:pStyle w:val="ListParagraph"/>
        <w:numPr>
          <w:ilvl w:val="0"/>
          <w:numId w:val="4"/>
        </w:numPr>
        <w:spacing w:after="120" w:line="240" w:lineRule="auto"/>
        <w:ind w:left="0" w:hanging="357"/>
        <w:rPr>
          <w:rFonts w:ascii="Arial" w:hAnsi="Arial" w:cs="Arial"/>
          <w:b/>
        </w:rPr>
      </w:pPr>
      <w:r w:rsidRPr="003E643E">
        <w:rPr>
          <w:rFonts w:ascii="Arial" w:eastAsia="Times New Roman" w:hAnsi="Arial" w:cs="Arial"/>
          <w:color w:val="000000"/>
          <w:lang w:eastAsia="en-GB"/>
        </w:rPr>
        <w:t>Ability to develop staff; establish and communicate clear standards and expectations; delegate effectively; make best use of skills; give constructive feedback and respond to feedback; build trust, good morale and teamwork; secure commitment to staff through appropriate involvement and recognition; implement equal opportunities principles and practice.</w:t>
      </w:r>
    </w:p>
    <w:p w14:paraId="2CEF9745" w14:textId="77777777" w:rsidR="00140D98" w:rsidRPr="003E643E" w:rsidRDefault="00140D98" w:rsidP="00140D98">
      <w:pPr>
        <w:pStyle w:val="Default"/>
        <w:numPr>
          <w:ilvl w:val="0"/>
          <w:numId w:val="4"/>
        </w:numPr>
        <w:ind w:left="0"/>
        <w:rPr>
          <w:sz w:val="22"/>
          <w:szCs w:val="22"/>
        </w:rPr>
      </w:pPr>
      <w:r w:rsidRPr="003E643E">
        <w:rPr>
          <w:iCs/>
          <w:sz w:val="22"/>
          <w:szCs w:val="22"/>
        </w:rPr>
        <w:t xml:space="preserve">Personal effectiveness and self-management: </w:t>
      </w:r>
      <w:r w:rsidRPr="003E643E">
        <w:rPr>
          <w:sz w:val="22"/>
          <w:szCs w:val="22"/>
        </w:rPr>
        <w:t xml:space="preserve">time management, flexibility, adaptability, commitment to own development. </w:t>
      </w:r>
      <w:r w:rsidRPr="003E643E">
        <w:rPr>
          <w:sz w:val="22"/>
          <w:szCs w:val="22"/>
        </w:rPr>
        <w:br/>
      </w:r>
    </w:p>
    <w:p w14:paraId="7E8B0F46" w14:textId="43D5319C" w:rsidR="00140D98" w:rsidRPr="003E643E" w:rsidRDefault="00091CC9" w:rsidP="00140D98">
      <w:pPr>
        <w:pStyle w:val="ListParagraph"/>
        <w:numPr>
          <w:ilvl w:val="0"/>
          <w:numId w:val="4"/>
        </w:numPr>
        <w:spacing w:after="0" w:line="240" w:lineRule="auto"/>
        <w:ind w:left="0" w:hanging="357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>Evidence of</w:t>
      </w:r>
      <w:r w:rsidRPr="003E643E">
        <w:rPr>
          <w:rStyle w:val="apple-style-span"/>
          <w:rFonts w:ascii="Arial" w:hAnsi="Arial" w:cs="Arial"/>
        </w:rPr>
        <w:t xml:space="preserve"> </w:t>
      </w:r>
      <w:r w:rsidR="00140D98" w:rsidRPr="003E643E">
        <w:rPr>
          <w:rStyle w:val="apple-style-span"/>
          <w:rFonts w:ascii="Arial" w:hAnsi="Arial" w:cs="Arial"/>
        </w:rPr>
        <w:t xml:space="preserve">commitment to diversity, an understanding of the diverse nature of the University’s community, and a willingness to work with staff, </w:t>
      </w:r>
      <w:r w:rsidR="00140D98">
        <w:rPr>
          <w:rStyle w:val="apple-style-span"/>
          <w:rFonts w:ascii="Arial" w:hAnsi="Arial" w:cs="Arial"/>
        </w:rPr>
        <w:t>PGR</w:t>
      </w:r>
      <w:r w:rsidR="00140D98" w:rsidRPr="003E643E">
        <w:rPr>
          <w:rStyle w:val="apple-style-span"/>
          <w:rFonts w:ascii="Arial" w:hAnsi="Arial" w:cs="Arial"/>
        </w:rPr>
        <w:t>s, and visitors from a wide variety of backgrounds.</w:t>
      </w:r>
      <w:r w:rsidR="00140D98" w:rsidRPr="003E643E">
        <w:rPr>
          <w:rStyle w:val="apple-style-span"/>
          <w:rFonts w:ascii="Arial" w:hAnsi="Arial" w:cs="Arial"/>
        </w:rPr>
        <w:br/>
      </w:r>
      <w:r w:rsidR="00140D98" w:rsidRPr="003E643E">
        <w:rPr>
          <w:rStyle w:val="apple-style-span"/>
          <w:rFonts w:ascii="Arial" w:hAnsi="Arial" w:cs="Arial"/>
        </w:rPr>
        <w:br/>
      </w:r>
    </w:p>
    <w:p w14:paraId="37D5EF22" w14:textId="2870EB93" w:rsidR="00140D98" w:rsidRDefault="00140D98" w:rsidP="00140D98">
      <w:pPr>
        <w:spacing w:after="120" w:line="240" w:lineRule="auto"/>
        <w:ind w:left="-357"/>
        <w:rPr>
          <w:rStyle w:val="apple-style-span"/>
          <w:rFonts w:ascii="Arial" w:hAnsi="Arial" w:cs="Arial"/>
        </w:rPr>
      </w:pPr>
      <w:r w:rsidRPr="003E643E">
        <w:rPr>
          <w:rStyle w:val="apple-style-span"/>
          <w:rFonts w:ascii="Arial" w:hAnsi="Arial" w:cs="Arial"/>
        </w:rPr>
        <w:t xml:space="preserve"> </w:t>
      </w:r>
    </w:p>
    <w:p w14:paraId="626D2AE8" w14:textId="77777777" w:rsidR="00140D98" w:rsidRPr="00140D98" w:rsidRDefault="00140D98" w:rsidP="00787656">
      <w:pPr>
        <w:rPr>
          <w:sz w:val="24"/>
          <w:szCs w:val="24"/>
        </w:rPr>
      </w:pPr>
    </w:p>
    <w:sectPr w:rsidR="00140D98" w:rsidRPr="00140D98" w:rsidSect="00D55A4A">
      <w:headerReference w:type="default" r:id="rId7"/>
      <w:footerReference w:type="default" r:id="rId8"/>
      <w:pgSz w:w="11906" w:h="16838"/>
      <w:pgMar w:top="1134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7361" w14:textId="77777777" w:rsidR="00D122C8" w:rsidRDefault="00D122C8" w:rsidP="00D122C8">
      <w:pPr>
        <w:spacing w:after="0" w:line="240" w:lineRule="auto"/>
      </w:pPr>
      <w:r>
        <w:separator/>
      </w:r>
    </w:p>
  </w:endnote>
  <w:endnote w:type="continuationSeparator" w:id="0">
    <w:p w14:paraId="7FD097FD" w14:textId="77777777" w:rsidR="00D122C8" w:rsidRDefault="00D122C8" w:rsidP="00D1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5FCC" w14:textId="6F0C7605" w:rsidR="002F6D6E" w:rsidRPr="002F6D6E" w:rsidRDefault="002F6D6E" w:rsidP="002F6D6E">
    <w:pPr>
      <w:pStyle w:val="Footer"/>
      <w:jc w:val="center"/>
      <w:rPr>
        <w:b/>
        <w:bCs/>
        <w:color w:val="497288" w:themeColor="accent4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425D" w14:textId="77777777" w:rsidR="00D122C8" w:rsidRDefault="00D122C8" w:rsidP="00D122C8">
      <w:pPr>
        <w:spacing w:after="0" w:line="240" w:lineRule="auto"/>
      </w:pPr>
      <w:r>
        <w:separator/>
      </w:r>
    </w:p>
  </w:footnote>
  <w:footnote w:type="continuationSeparator" w:id="0">
    <w:p w14:paraId="68C6D84E" w14:textId="77777777" w:rsidR="00D122C8" w:rsidRDefault="00D122C8" w:rsidP="00D1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6D8C" w14:textId="2ED29BFC" w:rsidR="00140D98" w:rsidRDefault="00140D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F8527" wp14:editId="78CA07D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607300" cy="3302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7300" cy="330200"/>
                      </a:xfrm>
                      <a:prstGeom prst="rect">
                        <a:avLst/>
                      </a:prstGeom>
                      <a:solidFill>
                        <a:srgbClr val="84ACB6">
                          <a:lumMod val="50000"/>
                        </a:srgbClr>
                      </a:solidFill>
                      <a:ln w="12700" cap="flat" cmpd="sng" algn="ctr">
                        <a:solidFill>
                          <a:srgbClr val="AD84C6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A759BB4">
            <v:rect id="Rectangle 7" style="position:absolute;margin-left:0;margin-top:-35.4pt;width:599pt;height:2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3a5b63" strokecolor="#7e5f91" strokeweight="1pt" w14:anchorId="02D12B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CD8"/>
    <w:multiLevelType w:val="hybridMultilevel"/>
    <w:tmpl w:val="40320E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D90"/>
    <w:multiLevelType w:val="hybridMultilevel"/>
    <w:tmpl w:val="97D8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1E15"/>
    <w:multiLevelType w:val="hybridMultilevel"/>
    <w:tmpl w:val="773C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39BD"/>
    <w:multiLevelType w:val="hybridMultilevel"/>
    <w:tmpl w:val="6716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2525"/>
    <w:multiLevelType w:val="hybridMultilevel"/>
    <w:tmpl w:val="4934BA6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0D51B95"/>
    <w:multiLevelType w:val="hybridMultilevel"/>
    <w:tmpl w:val="29DA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D57C4"/>
    <w:multiLevelType w:val="hybridMultilevel"/>
    <w:tmpl w:val="6C3C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3165">
    <w:abstractNumId w:val="5"/>
  </w:num>
  <w:num w:numId="2" w16cid:durableId="365178272">
    <w:abstractNumId w:val="6"/>
  </w:num>
  <w:num w:numId="3" w16cid:durableId="574054386">
    <w:abstractNumId w:val="2"/>
  </w:num>
  <w:num w:numId="4" w16cid:durableId="665324065">
    <w:abstractNumId w:val="3"/>
  </w:num>
  <w:num w:numId="5" w16cid:durableId="582564420">
    <w:abstractNumId w:val="4"/>
  </w:num>
  <w:num w:numId="6" w16cid:durableId="1698460112">
    <w:abstractNumId w:val="1"/>
  </w:num>
  <w:num w:numId="7" w16cid:durableId="75721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38"/>
    <w:rsid w:val="00032B29"/>
    <w:rsid w:val="00077DAA"/>
    <w:rsid w:val="000857C1"/>
    <w:rsid w:val="00091CC9"/>
    <w:rsid w:val="00140D98"/>
    <w:rsid w:val="001D67CF"/>
    <w:rsid w:val="00225B3E"/>
    <w:rsid w:val="002F6D6E"/>
    <w:rsid w:val="00365437"/>
    <w:rsid w:val="0037469D"/>
    <w:rsid w:val="003847B5"/>
    <w:rsid w:val="004023F1"/>
    <w:rsid w:val="00431123"/>
    <w:rsid w:val="004C28F1"/>
    <w:rsid w:val="004E78A0"/>
    <w:rsid w:val="005077F4"/>
    <w:rsid w:val="00536E99"/>
    <w:rsid w:val="00543E19"/>
    <w:rsid w:val="00742435"/>
    <w:rsid w:val="00777843"/>
    <w:rsid w:val="00784D18"/>
    <w:rsid w:val="00787656"/>
    <w:rsid w:val="007B5C82"/>
    <w:rsid w:val="007F5696"/>
    <w:rsid w:val="00855EF9"/>
    <w:rsid w:val="00894E05"/>
    <w:rsid w:val="008E413F"/>
    <w:rsid w:val="00921749"/>
    <w:rsid w:val="00A052A2"/>
    <w:rsid w:val="00A34272"/>
    <w:rsid w:val="00B219DB"/>
    <w:rsid w:val="00B94F38"/>
    <w:rsid w:val="00C204B8"/>
    <w:rsid w:val="00C95E7E"/>
    <w:rsid w:val="00CE4907"/>
    <w:rsid w:val="00CE5253"/>
    <w:rsid w:val="00D122C8"/>
    <w:rsid w:val="00D55A4A"/>
    <w:rsid w:val="00D92551"/>
    <w:rsid w:val="00ED2F56"/>
    <w:rsid w:val="00F0358B"/>
    <w:rsid w:val="00F5781F"/>
    <w:rsid w:val="44E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2948"/>
  <w15:chartTrackingRefBased/>
  <w15:docId w15:val="{F9EE49EE-481E-450C-8EB4-5477CF7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C8"/>
  </w:style>
  <w:style w:type="paragraph" w:styleId="Footer">
    <w:name w:val="footer"/>
    <w:basedOn w:val="Normal"/>
    <w:link w:val="FooterChar"/>
    <w:uiPriority w:val="99"/>
    <w:unhideWhenUsed/>
    <w:rsid w:val="00D1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C8"/>
  </w:style>
  <w:style w:type="character" w:customStyle="1" w:styleId="st1">
    <w:name w:val="st1"/>
    <w:basedOn w:val="DefaultParagraphFont"/>
    <w:rsid w:val="00140D98"/>
  </w:style>
  <w:style w:type="character" w:customStyle="1" w:styleId="apple-style-span">
    <w:name w:val="apple-style-span"/>
    <w:basedOn w:val="DefaultParagraphFont"/>
    <w:rsid w:val="00140D98"/>
  </w:style>
  <w:style w:type="paragraph" w:styleId="ListParagraph">
    <w:name w:val="List Paragraph"/>
    <w:basedOn w:val="Normal"/>
    <w:uiPriority w:val="34"/>
    <w:qFormat/>
    <w:rsid w:val="00140D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40D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95E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Robinson</dc:creator>
  <cp:keywords/>
  <dc:description/>
  <cp:lastModifiedBy>Christina Robinson</cp:lastModifiedBy>
  <cp:revision>2</cp:revision>
  <cp:lastPrinted>2022-02-18T17:46:00Z</cp:lastPrinted>
  <dcterms:created xsi:type="dcterms:W3CDTF">2022-04-27T08:50:00Z</dcterms:created>
  <dcterms:modified xsi:type="dcterms:W3CDTF">2022-04-27T08:50:00Z</dcterms:modified>
</cp:coreProperties>
</file>