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98F" w:rsidRDefault="004430A3">
      <w:pPr>
        <w:jc w:val="right"/>
        <w:rPr>
          <w:rFonts w:ascii="Arial" w:hAnsi="Arial"/>
          <w:b/>
          <w:sz w:val="22"/>
        </w:rPr>
      </w:pPr>
      <w:r>
        <w:rPr>
          <w:rFonts w:ascii="Arial" w:hAnsi="Arial"/>
          <w:b/>
          <w:sz w:val="22"/>
        </w:rPr>
        <w:t xml:space="preserve">PG </w:t>
      </w:r>
      <w:smartTag w:uri="urn:schemas-microsoft-com:office:smarttags" w:element="stockticker">
        <w:r>
          <w:rPr>
            <w:rFonts w:ascii="Arial" w:hAnsi="Arial"/>
            <w:b/>
            <w:sz w:val="22"/>
          </w:rPr>
          <w:t>RES</w:t>
        </w:r>
      </w:smartTag>
      <w:r>
        <w:rPr>
          <w:rFonts w:ascii="Arial" w:hAnsi="Arial"/>
          <w:b/>
          <w:sz w:val="22"/>
        </w:rPr>
        <w:t xml:space="preserve"> </w:t>
      </w:r>
      <w:smartTag w:uri="urn:schemas-microsoft-com:office:smarttags" w:element="stockticker">
        <w:r>
          <w:rPr>
            <w:rFonts w:ascii="Arial" w:hAnsi="Arial"/>
            <w:b/>
            <w:sz w:val="22"/>
          </w:rPr>
          <w:t>CIRC</w:t>
        </w:r>
      </w:smartTag>
      <w:r w:rsidR="00166BC0">
        <w:rPr>
          <w:rFonts w:ascii="Arial" w:hAnsi="Arial"/>
          <w:b/>
          <w:sz w:val="22"/>
        </w:rPr>
        <w:t>/</w:t>
      </w:r>
      <w:r w:rsidR="00B63E11">
        <w:rPr>
          <w:rFonts w:ascii="Arial" w:hAnsi="Arial"/>
          <w:b/>
          <w:sz w:val="22"/>
        </w:rPr>
        <w:t>852</w:t>
      </w:r>
    </w:p>
    <w:p w:rsidR="00BD298F" w:rsidRDefault="00BD298F">
      <w:pPr>
        <w:pStyle w:val="Heading1"/>
        <w:rPr>
          <w:rFonts w:ascii="Arial" w:hAnsi="Arial"/>
          <w:sz w:val="22"/>
          <w:u w:val="none"/>
        </w:rPr>
      </w:pPr>
      <w:r>
        <w:rPr>
          <w:rFonts w:ascii="Arial" w:hAnsi="Arial"/>
          <w:sz w:val="22"/>
          <w:u w:val="none"/>
        </w:rPr>
        <w:t xml:space="preserve">THE </w:t>
      </w:r>
      <w:smartTag w:uri="urn:schemas-microsoft-com:office:smarttags" w:element="place">
        <w:smartTag w:uri="urn:schemas-microsoft-com:office:smarttags" w:element="PlaceType">
          <w:r>
            <w:rPr>
              <w:rFonts w:ascii="Arial" w:hAnsi="Arial"/>
              <w:sz w:val="22"/>
              <w:u w:val="none"/>
            </w:rPr>
            <w:t>UNIVERSITY</w:t>
          </w:r>
        </w:smartTag>
        <w:r>
          <w:rPr>
            <w:rFonts w:ascii="Arial" w:hAnsi="Arial"/>
            <w:sz w:val="22"/>
            <w:u w:val="none"/>
          </w:rPr>
          <w:t xml:space="preserve"> OF </w:t>
        </w:r>
        <w:smartTag w:uri="urn:schemas-microsoft-com:office:smarttags" w:element="PlaceName">
          <w:r>
            <w:rPr>
              <w:rFonts w:ascii="Arial" w:hAnsi="Arial"/>
              <w:sz w:val="22"/>
              <w:u w:val="none"/>
            </w:rPr>
            <w:t>LEEDS</w:t>
          </w:r>
        </w:smartTag>
      </w:smartTag>
    </w:p>
    <w:p w:rsidR="00BD298F" w:rsidRDefault="00BD298F">
      <w:pPr>
        <w:rPr>
          <w:rFonts w:ascii="Arial" w:hAnsi="Arial"/>
          <w:sz w:val="22"/>
        </w:rPr>
      </w:pPr>
    </w:p>
    <w:p w:rsidR="00BD298F" w:rsidRDefault="00BD298F">
      <w:pPr>
        <w:pStyle w:val="Heading2"/>
        <w:rPr>
          <w:rFonts w:ascii="Arial" w:hAnsi="Arial"/>
          <w:sz w:val="22"/>
        </w:rPr>
      </w:pPr>
      <w:r>
        <w:rPr>
          <w:rFonts w:ascii="Arial" w:hAnsi="Arial"/>
          <w:sz w:val="22"/>
        </w:rPr>
        <w:t>MEMORANDUM</w:t>
      </w:r>
    </w:p>
    <w:p w:rsidR="00BD298F" w:rsidRDefault="00BD298F">
      <w:pPr>
        <w:rPr>
          <w:rFonts w:ascii="Arial" w:hAnsi="Arial"/>
          <w:sz w:val="22"/>
        </w:rPr>
      </w:pPr>
    </w:p>
    <w:p w:rsidR="000B3841" w:rsidRPr="000B3841" w:rsidRDefault="00BD298F">
      <w:pPr>
        <w:ind w:left="1440" w:hanging="1440"/>
        <w:rPr>
          <w:rFonts w:ascii="Arial" w:hAnsi="Arial"/>
          <w:sz w:val="22"/>
        </w:rPr>
      </w:pPr>
      <w:r w:rsidRPr="007419CD">
        <w:rPr>
          <w:rFonts w:ascii="Arial" w:hAnsi="Arial"/>
          <w:b/>
          <w:sz w:val="22"/>
        </w:rPr>
        <w:t>FROM:</w:t>
      </w:r>
      <w:r>
        <w:rPr>
          <w:rFonts w:ascii="Arial" w:hAnsi="Arial"/>
          <w:sz w:val="22"/>
        </w:rPr>
        <w:tab/>
      </w:r>
      <w:r w:rsidR="007E5FAA">
        <w:rPr>
          <w:rFonts w:ascii="Arial" w:hAnsi="Arial"/>
          <w:sz w:val="22"/>
        </w:rPr>
        <w:t xml:space="preserve">Ms C F Neave, </w:t>
      </w:r>
      <w:r w:rsidR="00871A24">
        <w:rPr>
          <w:rFonts w:ascii="Arial" w:hAnsi="Arial"/>
          <w:sz w:val="22"/>
        </w:rPr>
        <w:t>Postgraduate Scholarships Manager, Postgraduate Research and Operations (Postgraduate Scholarships)</w:t>
      </w:r>
    </w:p>
    <w:p w:rsidR="00BD298F" w:rsidRDefault="00BD298F">
      <w:pPr>
        <w:rPr>
          <w:rFonts w:ascii="Arial" w:hAnsi="Arial"/>
          <w:sz w:val="22"/>
        </w:rPr>
      </w:pPr>
    </w:p>
    <w:p w:rsidR="00D15442" w:rsidRDefault="00BD298F" w:rsidP="003F7E91">
      <w:pPr>
        <w:rPr>
          <w:rFonts w:ascii="Arial" w:hAnsi="Arial"/>
          <w:sz w:val="22"/>
        </w:rPr>
      </w:pPr>
      <w:r w:rsidRPr="007419CD">
        <w:rPr>
          <w:rFonts w:ascii="Arial" w:hAnsi="Arial"/>
          <w:b/>
          <w:sz w:val="22"/>
        </w:rPr>
        <w:t>TO:</w:t>
      </w:r>
      <w:r w:rsidRPr="007419CD">
        <w:rPr>
          <w:rFonts w:ascii="Arial" w:hAnsi="Arial"/>
          <w:b/>
          <w:sz w:val="22"/>
        </w:rPr>
        <w:tab/>
      </w:r>
      <w:r>
        <w:rPr>
          <w:rFonts w:ascii="Arial" w:hAnsi="Arial"/>
          <w:sz w:val="22"/>
        </w:rPr>
        <w:tab/>
        <w:t xml:space="preserve">Heads of </w:t>
      </w:r>
      <w:r w:rsidR="001F4436">
        <w:rPr>
          <w:rFonts w:ascii="Arial" w:hAnsi="Arial"/>
          <w:sz w:val="22"/>
        </w:rPr>
        <w:t>School</w:t>
      </w:r>
      <w:r>
        <w:rPr>
          <w:rFonts w:ascii="Arial" w:hAnsi="Arial"/>
          <w:sz w:val="22"/>
        </w:rPr>
        <w:t>s, Postgraduate Taught Course Tutors,</w:t>
      </w:r>
      <w:r w:rsidR="00050187">
        <w:rPr>
          <w:rFonts w:ascii="Arial" w:hAnsi="Arial"/>
          <w:sz w:val="22"/>
        </w:rPr>
        <w:t xml:space="preserve"> Taught </w:t>
      </w:r>
      <w:r w:rsidR="00D15442">
        <w:rPr>
          <w:rFonts w:ascii="Arial" w:hAnsi="Arial"/>
          <w:sz w:val="22"/>
        </w:rPr>
        <w:t xml:space="preserve">Postgraduate </w:t>
      </w:r>
      <w:r w:rsidR="00050187">
        <w:rPr>
          <w:rFonts w:ascii="Arial" w:hAnsi="Arial"/>
          <w:sz w:val="22"/>
        </w:rPr>
        <w:tab/>
      </w:r>
      <w:r w:rsidR="00050187">
        <w:rPr>
          <w:rFonts w:ascii="Arial" w:hAnsi="Arial"/>
          <w:sz w:val="22"/>
        </w:rPr>
        <w:tab/>
      </w:r>
      <w:r w:rsidR="00050187">
        <w:rPr>
          <w:rFonts w:ascii="Arial" w:hAnsi="Arial"/>
          <w:sz w:val="22"/>
        </w:rPr>
        <w:tab/>
      </w:r>
      <w:r w:rsidR="00D15442">
        <w:rPr>
          <w:rFonts w:ascii="Arial" w:hAnsi="Arial"/>
          <w:sz w:val="22"/>
        </w:rPr>
        <w:t>S</w:t>
      </w:r>
      <w:r w:rsidR="00050187">
        <w:rPr>
          <w:rFonts w:ascii="Arial" w:hAnsi="Arial"/>
          <w:sz w:val="22"/>
        </w:rPr>
        <w:t>ecretaries</w:t>
      </w:r>
    </w:p>
    <w:p w:rsidR="00D15442" w:rsidRDefault="00D15442" w:rsidP="003F7E91">
      <w:pPr>
        <w:rPr>
          <w:rFonts w:ascii="Arial" w:hAnsi="Arial"/>
          <w:sz w:val="22"/>
        </w:rPr>
      </w:pPr>
    </w:p>
    <w:p w:rsidR="00BD298F" w:rsidRDefault="00D15442" w:rsidP="003F7E91">
      <w:pPr>
        <w:rPr>
          <w:rFonts w:ascii="Arial" w:hAnsi="Arial"/>
          <w:sz w:val="22"/>
        </w:rPr>
      </w:pPr>
      <w:r>
        <w:rPr>
          <w:rFonts w:ascii="Arial" w:hAnsi="Arial"/>
          <w:b/>
          <w:sz w:val="22"/>
        </w:rPr>
        <w:t>CC:</w:t>
      </w:r>
      <w:r w:rsidR="003F7E91">
        <w:rPr>
          <w:rFonts w:ascii="Arial" w:hAnsi="Arial"/>
          <w:sz w:val="22"/>
        </w:rPr>
        <w:t xml:space="preserve"> </w:t>
      </w:r>
      <w:r w:rsidR="003F7E91">
        <w:rPr>
          <w:rFonts w:ascii="Arial" w:hAnsi="Arial"/>
          <w:sz w:val="22"/>
        </w:rPr>
        <w:tab/>
      </w:r>
      <w:r w:rsidR="003F7E91">
        <w:rPr>
          <w:rFonts w:ascii="Arial" w:hAnsi="Arial"/>
          <w:sz w:val="22"/>
        </w:rPr>
        <w:tab/>
      </w:r>
      <w:r w:rsidR="00BD298F">
        <w:rPr>
          <w:rFonts w:ascii="Arial" w:hAnsi="Arial"/>
          <w:sz w:val="22"/>
        </w:rPr>
        <w:t>Me</w:t>
      </w:r>
      <w:r w:rsidR="003F7E91">
        <w:rPr>
          <w:rFonts w:ascii="Arial" w:hAnsi="Arial"/>
          <w:sz w:val="22"/>
        </w:rPr>
        <w:t>mbers of the Group</w:t>
      </w:r>
      <w:r w:rsidR="00F547FA">
        <w:rPr>
          <w:rFonts w:ascii="Arial" w:hAnsi="Arial"/>
          <w:sz w:val="22"/>
        </w:rPr>
        <w:t xml:space="preserve"> on Scholarships, Studentships and Prizes</w:t>
      </w:r>
      <w:r w:rsidR="002E78C2">
        <w:rPr>
          <w:rFonts w:ascii="Arial" w:hAnsi="Arial"/>
          <w:sz w:val="22"/>
        </w:rPr>
        <w:t>,</w:t>
      </w:r>
    </w:p>
    <w:p w:rsidR="00BD298F" w:rsidRDefault="00283360" w:rsidP="003808DB">
      <w:pPr>
        <w:ind w:left="1440"/>
        <w:rPr>
          <w:rFonts w:ascii="Arial" w:hAnsi="Arial"/>
          <w:sz w:val="22"/>
        </w:rPr>
      </w:pPr>
      <w:r>
        <w:rPr>
          <w:rFonts w:ascii="Arial" w:hAnsi="Arial"/>
          <w:sz w:val="22"/>
        </w:rPr>
        <w:t>Graduate School Co-Ordinators</w:t>
      </w:r>
      <w:r w:rsidR="003808DB">
        <w:rPr>
          <w:rFonts w:ascii="Arial" w:hAnsi="Arial"/>
          <w:sz w:val="22"/>
        </w:rPr>
        <w:t xml:space="preserve"> and </w:t>
      </w:r>
      <w:r>
        <w:rPr>
          <w:rFonts w:ascii="Arial" w:hAnsi="Arial"/>
          <w:sz w:val="22"/>
        </w:rPr>
        <w:t xml:space="preserve">Faculty </w:t>
      </w:r>
      <w:r w:rsidR="003808DB">
        <w:rPr>
          <w:rFonts w:ascii="Arial" w:hAnsi="Arial"/>
          <w:sz w:val="22"/>
        </w:rPr>
        <w:t xml:space="preserve">Representatives on the </w:t>
      </w:r>
      <w:r w:rsidR="007E5FAA">
        <w:rPr>
          <w:rFonts w:ascii="Arial" w:hAnsi="Arial"/>
          <w:sz w:val="22"/>
        </w:rPr>
        <w:t>Taught Student Education</w:t>
      </w:r>
      <w:r w:rsidR="00D15442">
        <w:rPr>
          <w:rFonts w:ascii="Arial" w:hAnsi="Arial"/>
          <w:sz w:val="22"/>
        </w:rPr>
        <w:t xml:space="preserve"> Board</w:t>
      </w:r>
      <w:r w:rsidR="006E576E">
        <w:rPr>
          <w:rFonts w:ascii="Arial" w:hAnsi="Arial"/>
          <w:sz w:val="22"/>
        </w:rPr>
        <w:t>, Dean for Postgraduate Studies</w:t>
      </w:r>
    </w:p>
    <w:p w:rsidR="00D47867" w:rsidRDefault="00D47867">
      <w:pPr>
        <w:ind w:left="1440" w:hanging="1440"/>
        <w:rPr>
          <w:rFonts w:ascii="Arial" w:hAnsi="Arial"/>
          <w:sz w:val="22"/>
        </w:rPr>
      </w:pPr>
    </w:p>
    <w:p w:rsidR="00BD298F" w:rsidRDefault="00BD298F">
      <w:pPr>
        <w:ind w:left="1440" w:hanging="1440"/>
        <w:rPr>
          <w:rFonts w:ascii="Arial" w:hAnsi="Arial"/>
          <w:sz w:val="22"/>
        </w:rPr>
      </w:pPr>
      <w:r w:rsidRPr="007419CD">
        <w:rPr>
          <w:rFonts w:ascii="Arial" w:hAnsi="Arial"/>
          <w:b/>
          <w:sz w:val="22"/>
        </w:rPr>
        <w:t>DATE:</w:t>
      </w:r>
      <w:r>
        <w:rPr>
          <w:rFonts w:ascii="Arial" w:hAnsi="Arial"/>
          <w:sz w:val="22"/>
        </w:rPr>
        <w:tab/>
      </w:r>
      <w:r w:rsidR="006A1FE7">
        <w:rPr>
          <w:rFonts w:ascii="Arial" w:hAnsi="Arial"/>
          <w:sz w:val="22"/>
        </w:rPr>
        <w:t>5 January 2016</w:t>
      </w:r>
    </w:p>
    <w:tbl>
      <w:tblPr>
        <w:tblW w:w="0" w:type="auto"/>
        <w:tblBorders>
          <w:bottom w:val="double" w:sz="4" w:space="0" w:color="auto"/>
        </w:tblBorders>
        <w:tblLayout w:type="fixed"/>
        <w:tblLook w:val="0000" w:firstRow="0" w:lastRow="0" w:firstColumn="0" w:lastColumn="0" w:noHBand="0" w:noVBand="0"/>
      </w:tblPr>
      <w:tblGrid>
        <w:gridCol w:w="9797"/>
      </w:tblGrid>
      <w:tr w:rsidR="00BD298F">
        <w:trPr>
          <w:trHeight w:val="87"/>
        </w:trPr>
        <w:tc>
          <w:tcPr>
            <w:tcW w:w="9797" w:type="dxa"/>
          </w:tcPr>
          <w:p w:rsidR="00BD298F" w:rsidRDefault="00BD298F">
            <w:pPr>
              <w:rPr>
                <w:rFonts w:ascii="Arial" w:hAnsi="Arial"/>
                <w:sz w:val="22"/>
              </w:rPr>
            </w:pPr>
            <w:bookmarkStart w:id="0" w:name="_GoBack"/>
            <w:bookmarkEnd w:id="0"/>
          </w:p>
        </w:tc>
      </w:tr>
    </w:tbl>
    <w:p w:rsidR="00BD298F" w:rsidRDefault="00BD298F">
      <w:pPr>
        <w:ind w:left="1440" w:hanging="1440"/>
        <w:rPr>
          <w:rFonts w:ascii="Arial" w:hAnsi="Arial"/>
          <w:sz w:val="22"/>
        </w:rPr>
      </w:pPr>
    </w:p>
    <w:p w:rsidR="00BD298F" w:rsidRPr="00690EE4" w:rsidRDefault="00477BF3">
      <w:pPr>
        <w:ind w:left="1440" w:hanging="1440"/>
        <w:jc w:val="center"/>
        <w:rPr>
          <w:rFonts w:ascii="Arial" w:hAnsi="Arial"/>
          <w:b/>
          <w:sz w:val="22"/>
        </w:rPr>
      </w:pPr>
      <w:r w:rsidRPr="00690EE4">
        <w:rPr>
          <w:rFonts w:ascii="Arial" w:hAnsi="Arial"/>
          <w:b/>
          <w:sz w:val="22"/>
        </w:rPr>
        <w:t xml:space="preserve">SANTANDER </w:t>
      </w:r>
      <w:r w:rsidR="007419CD" w:rsidRPr="00690EE4">
        <w:rPr>
          <w:rFonts w:ascii="Arial" w:hAnsi="Arial"/>
          <w:b/>
          <w:sz w:val="22"/>
        </w:rPr>
        <w:t>SCHOLARSHIPS</w:t>
      </w:r>
      <w:r w:rsidR="00BD298F" w:rsidRPr="00690EE4">
        <w:rPr>
          <w:rFonts w:ascii="Arial" w:hAnsi="Arial"/>
          <w:b/>
          <w:sz w:val="22"/>
        </w:rPr>
        <w:t xml:space="preserve"> </w:t>
      </w:r>
      <w:r w:rsidR="00D47867" w:rsidRPr="00690EE4">
        <w:rPr>
          <w:rFonts w:ascii="Arial" w:hAnsi="Arial"/>
          <w:b/>
          <w:sz w:val="22"/>
        </w:rPr>
        <w:t xml:space="preserve">FOR </w:t>
      </w:r>
      <w:r w:rsidR="00BD298F" w:rsidRPr="00690EE4">
        <w:rPr>
          <w:rFonts w:ascii="Arial" w:hAnsi="Arial"/>
          <w:b/>
          <w:sz w:val="22"/>
        </w:rPr>
        <w:t xml:space="preserve">MASTERSHIPS PROGRAMMES </w:t>
      </w:r>
      <w:r w:rsidR="00095F90">
        <w:rPr>
          <w:rFonts w:ascii="Arial" w:hAnsi="Arial"/>
          <w:b/>
          <w:sz w:val="22"/>
        </w:rPr>
        <w:t>201</w:t>
      </w:r>
      <w:r w:rsidR="00B63E11">
        <w:rPr>
          <w:rFonts w:ascii="Arial" w:hAnsi="Arial"/>
          <w:b/>
          <w:sz w:val="22"/>
        </w:rPr>
        <w:t>6/17</w:t>
      </w:r>
    </w:p>
    <w:p w:rsidR="00BD298F" w:rsidRDefault="00BD298F">
      <w:pPr>
        <w:ind w:left="1440" w:hanging="1440"/>
        <w:jc w:val="center"/>
        <w:rPr>
          <w:rFonts w:ascii="Arial" w:hAnsi="Arial"/>
          <w:b/>
          <w:sz w:val="22"/>
        </w:rPr>
      </w:pPr>
      <w:r w:rsidRPr="00690EE4">
        <w:rPr>
          <w:rFonts w:ascii="Arial" w:hAnsi="Arial"/>
          <w:b/>
          <w:sz w:val="22"/>
        </w:rPr>
        <w:t>FOR UK AND EU STUDENTS</w:t>
      </w:r>
    </w:p>
    <w:p w:rsidR="006E576E" w:rsidRPr="00690EE4" w:rsidRDefault="006E576E">
      <w:pPr>
        <w:ind w:left="1440" w:hanging="1440"/>
        <w:jc w:val="center"/>
        <w:rPr>
          <w:rFonts w:ascii="Arial" w:hAnsi="Arial"/>
          <w:b/>
          <w:sz w:val="22"/>
        </w:rPr>
      </w:pPr>
      <w:r>
        <w:rPr>
          <w:rFonts w:ascii="Arial" w:hAnsi="Arial"/>
          <w:b/>
          <w:sz w:val="22"/>
        </w:rPr>
        <w:t>(</w:t>
      </w:r>
      <w:r w:rsidR="00905565">
        <w:rPr>
          <w:rFonts w:ascii="Arial" w:hAnsi="Arial"/>
          <w:b/>
          <w:sz w:val="22"/>
        </w:rPr>
        <w:t xml:space="preserve">Up to </w:t>
      </w:r>
      <w:r w:rsidR="00905565" w:rsidRPr="00117276">
        <w:rPr>
          <w:rFonts w:ascii="Arial" w:hAnsi="Arial"/>
          <w:b/>
          <w:sz w:val="22"/>
        </w:rPr>
        <w:t>10</w:t>
      </w:r>
      <w:r w:rsidR="00346D9F">
        <w:rPr>
          <w:rFonts w:ascii="Arial" w:hAnsi="Arial"/>
          <w:b/>
          <w:sz w:val="22"/>
        </w:rPr>
        <w:t xml:space="preserve"> Scholarships are available</w:t>
      </w:r>
      <w:r>
        <w:rPr>
          <w:rFonts w:ascii="Arial" w:hAnsi="Arial"/>
          <w:b/>
          <w:sz w:val="22"/>
        </w:rPr>
        <w:t>)</w:t>
      </w:r>
    </w:p>
    <w:p w:rsidR="00BD298F" w:rsidRPr="00690EE4" w:rsidRDefault="006E576E">
      <w:pPr>
        <w:ind w:left="1440" w:hanging="1440"/>
        <w:jc w:val="center"/>
        <w:rPr>
          <w:rFonts w:ascii="Arial" w:hAnsi="Arial"/>
          <w:b/>
          <w:sz w:val="22"/>
        </w:rPr>
      </w:pPr>
      <w:r w:rsidRPr="00690EE4">
        <w:rPr>
          <w:rFonts w:ascii="Arial" w:hAnsi="Arial"/>
          <w:b/>
          <w:sz w:val="22"/>
        </w:rPr>
        <w:t xml:space="preserve"> </w:t>
      </w:r>
      <w:r w:rsidR="00BD298F" w:rsidRPr="00690EE4">
        <w:rPr>
          <w:rFonts w:ascii="Arial" w:hAnsi="Arial"/>
          <w:b/>
          <w:sz w:val="22"/>
        </w:rPr>
        <w:t xml:space="preserve">(One-year full time taught Masters </w:t>
      </w:r>
      <w:proofErr w:type="gramStart"/>
      <w:r w:rsidR="00BD298F" w:rsidRPr="00690EE4">
        <w:rPr>
          <w:rFonts w:ascii="Arial" w:hAnsi="Arial"/>
          <w:b/>
          <w:sz w:val="22"/>
        </w:rPr>
        <w:t>degrees</w:t>
      </w:r>
      <w:proofErr w:type="gramEnd"/>
      <w:r w:rsidR="00690EE4">
        <w:rPr>
          <w:rFonts w:ascii="Arial" w:hAnsi="Arial"/>
          <w:b/>
          <w:sz w:val="22"/>
        </w:rPr>
        <w:t xml:space="preserve"> </w:t>
      </w:r>
      <w:r w:rsidR="00477BF3" w:rsidRPr="00690EE4">
        <w:rPr>
          <w:rFonts w:ascii="Arial" w:hAnsi="Arial"/>
          <w:b/>
          <w:sz w:val="22"/>
        </w:rPr>
        <w:t xml:space="preserve">and </w:t>
      </w:r>
      <w:proofErr w:type="spellStart"/>
      <w:r w:rsidR="00690EE4" w:rsidRPr="00690EE4">
        <w:rPr>
          <w:rFonts w:ascii="Arial" w:hAnsi="Arial"/>
          <w:b/>
          <w:sz w:val="22"/>
        </w:rPr>
        <w:t>M</w:t>
      </w:r>
      <w:r w:rsidR="00BD298F" w:rsidRPr="00690EE4">
        <w:rPr>
          <w:rFonts w:ascii="Arial" w:hAnsi="Arial"/>
          <w:b/>
          <w:sz w:val="22"/>
        </w:rPr>
        <w:t>Res</w:t>
      </w:r>
      <w:proofErr w:type="spellEnd"/>
      <w:r w:rsidR="00477BF3" w:rsidRPr="00690EE4">
        <w:rPr>
          <w:rFonts w:ascii="Arial" w:hAnsi="Arial"/>
          <w:b/>
          <w:sz w:val="22"/>
        </w:rPr>
        <w:t>)</w:t>
      </w:r>
      <w:r w:rsidR="00BD298F" w:rsidRPr="00690EE4">
        <w:rPr>
          <w:rFonts w:ascii="Arial" w:hAnsi="Arial"/>
          <w:b/>
          <w:sz w:val="22"/>
        </w:rPr>
        <w:t xml:space="preserve"> </w:t>
      </w:r>
    </w:p>
    <w:p w:rsidR="006E4463" w:rsidRDefault="006E4463">
      <w:pPr>
        <w:ind w:left="1440" w:hanging="1440"/>
        <w:jc w:val="center"/>
        <w:rPr>
          <w:rFonts w:ascii="Arial" w:hAnsi="Arial"/>
          <w:b/>
          <w:sz w:val="22"/>
        </w:rPr>
      </w:pPr>
    </w:p>
    <w:p w:rsidR="006E4463" w:rsidRDefault="006E4463" w:rsidP="006E4463">
      <w:pPr>
        <w:ind w:left="1440" w:hanging="1440"/>
        <w:rPr>
          <w:rFonts w:ascii="Arial" w:hAnsi="Arial"/>
          <w:b/>
          <w:sz w:val="22"/>
        </w:rPr>
      </w:pPr>
      <w:r>
        <w:rPr>
          <w:rFonts w:ascii="Arial" w:hAnsi="Arial"/>
          <w:b/>
          <w:sz w:val="22"/>
        </w:rPr>
        <w:t>NO ACTION REQUIRED</w:t>
      </w:r>
    </w:p>
    <w:p w:rsidR="00477BF3" w:rsidRDefault="00477BF3">
      <w:pPr>
        <w:ind w:left="1440" w:hanging="1440"/>
        <w:jc w:val="center"/>
        <w:rPr>
          <w:rFonts w:ascii="Arial" w:hAnsi="Arial"/>
          <w:b/>
          <w:sz w:val="22"/>
        </w:rPr>
      </w:pPr>
    </w:p>
    <w:p w:rsidR="00477BF3" w:rsidRPr="00117276" w:rsidRDefault="006E576E" w:rsidP="006C50B8">
      <w:pPr>
        <w:rPr>
          <w:rFonts w:ascii="Arial" w:hAnsi="Arial"/>
          <w:sz w:val="22"/>
        </w:rPr>
      </w:pPr>
      <w:r w:rsidRPr="00117276">
        <w:rPr>
          <w:rFonts w:ascii="Arial" w:hAnsi="Arial"/>
          <w:sz w:val="22"/>
        </w:rPr>
        <w:t>A</w:t>
      </w:r>
      <w:r w:rsidR="00477BF3" w:rsidRPr="00117276">
        <w:rPr>
          <w:rFonts w:ascii="Arial" w:hAnsi="Arial"/>
          <w:sz w:val="22"/>
        </w:rPr>
        <w:t xml:space="preserve">pplications for the </w:t>
      </w:r>
      <w:r w:rsidR="00050187" w:rsidRPr="00117276">
        <w:rPr>
          <w:rFonts w:ascii="Arial" w:hAnsi="Arial"/>
          <w:sz w:val="22"/>
        </w:rPr>
        <w:t>Fee</w:t>
      </w:r>
      <w:r w:rsidR="00477BF3" w:rsidRPr="00117276">
        <w:rPr>
          <w:rFonts w:ascii="Arial" w:hAnsi="Arial"/>
          <w:sz w:val="22"/>
        </w:rPr>
        <w:t xml:space="preserve"> Scholarships which me</w:t>
      </w:r>
      <w:r w:rsidR="00690EE4" w:rsidRPr="00117276">
        <w:rPr>
          <w:rFonts w:ascii="Arial" w:hAnsi="Arial"/>
          <w:sz w:val="22"/>
        </w:rPr>
        <w:t>e</w:t>
      </w:r>
      <w:r w:rsidR="00477BF3" w:rsidRPr="00117276">
        <w:rPr>
          <w:rFonts w:ascii="Arial" w:hAnsi="Arial"/>
          <w:sz w:val="22"/>
        </w:rPr>
        <w:t>t the</w:t>
      </w:r>
      <w:r w:rsidR="006C50B8" w:rsidRPr="00117276">
        <w:rPr>
          <w:rFonts w:ascii="Arial" w:hAnsi="Arial"/>
          <w:sz w:val="22"/>
        </w:rPr>
        <w:t xml:space="preserve"> Santander Scholarship</w:t>
      </w:r>
      <w:r w:rsidR="00477BF3" w:rsidRPr="00117276">
        <w:rPr>
          <w:rFonts w:ascii="Arial" w:hAnsi="Arial"/>
          <w:sz w:val="22"/>
        </w:rPr>
        <w:t xml:space="preserve"> eligibility criteria will </w:t>
      </w:r>
      <w:r w:rsidR="00477BF3" w:rsidRPr="00117276">
        <w:rPr>
          <w:rFonts w:ascii="Arial" w:hAnsi="Arial"/>
          <w:b/>
          <w:sz w:val="22"/>
        </w:rPr>
        <w:t>automatically be considered</w:t>
      </w:r>
      <w:r w:rsidR="00477BF3" w:rsidRPr="00117276">
        <w:rPr>
          <w:rFonts w:ascii="Arial" w:hAnsi="Arial"/>
          <w:sz w:val="22"/>
        </w:rPr>
        <w:t xml:space="preserve"> for the Santander Scholarship</w:t>
      </w:r>
      <w:r w:rsidR="006E4463" w:rsidRPr="00117276">
        <w:rPr>
          <w:rFonts w:ascii="Arial" w:hAnsi="Arial"/>
          <w:sz w:val="22"/>
        </w:rPr>
        <w:t xml:space="preserve">s </w:t>
      </w:r>
      <w:r w:rsidR="00117276">
        <w:rPr>
          <w:rFonts w:ascii="Arial" w:hAnsi="Arial"/>
          <w:sz w:val="22"/>
        </w:rPr>
        <w:t xml:space="preserve">for </w:t>
      </w:r>
      <w:proofErr w:type="spellStart"/>
      <w:r w:rsidR="00117276">
        <w:rPr>
          <w:rFonts w:ascii="Arial" w:hAnsi="Arial"/>
          <w:sz w:val="22"/>
        </w:rPr>
        <w:t>Mastership</w:t>
      </w:r>
      <w:proofErr w:type="spellEnd"/>
      <w:r w:rsidR="00117276">
        <w:rPr>
          <w:rFonts w:ascii="Arial" w:hAnsi="Arial"/>
          <w:sz w:val="22"/>
        </w:rPr>
        <w:t xml:space="preserve"> Programmes (subject to confirmation of funding).</w:t>
      </w:r>
      <w:r w:rsidR="00477BF3" w:rsidRPr="00117276">
        <w:rPr>
          <w:rFonts w:ascii="Arial" w:hAnsi="Arial"/>
          <w:sz w:val="22"/>
        </w:rPr>
        <w:t xml:space="preserve"> </w:t>
      </w:r>
    </w:p>
    <w:p w:rsidR="006C50B8" w:rsidRPr="00117276" w:rsidRDefault="006C50B8" w:rsidP="006C50B8">
      <w:pPr>
        <w:rPr>
          <w:rFonts w:ascii="Arial" w:hAnsi="Arial"/>
          <w:sz w:val="22"/>
        </w:rPr>
      </w:pPr>
    </w:p>
    <w:p w:rsidR="0059236A" w:rsidRPr="00117276" w:rsidRDefault="006E4463" w:rsidP="006E4463">
      <w:pPr>
        <w:ind w:hanging="1247"/>
        <w:rPr>
          <w:rFonts w:ascii="Arial" w:hAnsi="Arial"/>
          <w:sz w:val="22"/>
        </w:rPr>
      </w:pPr>
      <w:r w:rsidRPr="00117276">
        <w:rPr>
          <w:rFonts w:ascii="Arial" w:hAnsi="Arial"/>
          <w:sz w:val="22"/>
        </w:rPr>
        <w:tab/>
        <w:t>Applicants wishing to apply for the Santander Scholarship should</w:t>
      </w:r>
      <w:r w:rsidR="004B252D" w:rsidRPr="00117276">
        <w:rPr>
          <w:rFonts w:ascii="Arial" w:hAnsi="Arial"/>
          <w:sz w:val="22"/>
        </w:rPr>
        <w:t xml:space="preserve"> follow the same procedure as that used for the </w:t>
      </w:r>
      <w:r w:rsidR="00050187" w:rsidRPr="00117276">
        <w:rPr>
          <w:rFonts w:ascii="Arial" w:hAnsi="Arial"/>
          <w:sz w:val="22"/>
        </w:rPr>
        <w:t>Fee</w:t>
      </w:r>
      <w:r w:rsidR="004B252D" w:rsidRPr="00117276">
        <w:rPr>
          <w:rFonts w:ascii="Arial" w:hAnsi="Arial"/>
          <w:sz w:val="22"/>
        </w:rPr>
        <w:t xml:space="preserve"> Scholarships and</w:t>
      </w:r>
      <w:r w:rsidRPr="00117276">
        <w:rPr>
          <w:rFonts w:ascii="Arial" w:hAnsi="Arial"/>
          <w:sz w:val="22"/>
        </w:rPr>
        <w:t xml:space="preserve"> complete</w:t>
      </w:r>
      <w:r w:rsidR="00690EE4" w:rsidRPr="00117276">
        <w:rPr>
          <w:rFonts w:ascii="Arial" w:hAnsi="Arial"/>
          <w:sz w:val="22"/>
        </w:rPr>
        <w:t xml:space="preserve"> the </w:t>
      </w:r>
    </w:p>
    <w:p w:rsidR="0059236A" w:rsidRDefault="00117276" w:rsidP="00690EE4">
      <w:pPr>
        <w:ind w:left="193" w:hanging="193"/>
        <w:rPr>
          <w:rFonts w:ascii="Arial" w:hAnsi="Arial" w:cs="Arial"/>
          <w:sz w:val="20"/>
        </w:rPr>
      </w:pPr>
      <w:hyperlink r:id="rId9" w:history="1">
        <w:r w:rsidR="006E4463" w:rsidRPr="001F5362">
          <w:rPr>
            <w:rStyle w:val="Hyperlink"/>
            <w:rFonts w:ascii="Arial" w:hAnsi="Arial" w:cs="Arial"/>
            <w:sz w:val="20"/>
          </w:rPr>
          <w:t>University Taught Postgraduate Scholarship Application Form</w:t>
        </w:r>
      </w:hyperlink>
    </w:p>
    <w:p w:rsidR="00690EE4" w:rsidRDefault="00690EE4" w:rsidP="00690EE4">
      <w:pPr>
        <w:ind w:left="193" w:hanging="193"/>
        <w:rPr>
          <w:rFonts w:ascii="Arial" w:hAnsi="Arial" w:cs="Arial"/>
          <w:sz w:val="20"/>
        </w:rPr>
      </w:pPr>
    </w:p>
    <w:p w:rsidR="00690EE4" w:rsidRDefault="00690EE4" w:rsidP="00690EE4">
      <w:pPr>
        <w:ind w:left="193" w:hanging="193"/>
        <w:rPr>
          <w:rFonts w:ascii="Arial" w:hAnsi="Arial"/>
          <w:sz w:val="22"/>
        </w:rPr>
      </w:pPr>
      <w:r w:rsidRPr="00690EE4">
        <w:rPr>
          <w:rFonts w:ascii="Arial" w:hAnsi="Arial"/>
          <w:sz w:val="22"/>
        </w:rPr>
        <w:t xml:space="preserve">The timetable follows the same timetable for </w:t>
      </w:r>
      <w:r w:rsidR="006E576E">
        <w:rPr>
          <w:rFonts w:ascii="Arial" w:hAnsi="Arial"/>
          <w:sz w:val="22"/>
        </w:rPr>
        <w:t xml:space="preserve">the </w:t>
      </w:r>
      <w:r w:rsidRPr="00690EE4">
        <w:rPr>
          <w:rFonts w:ascii="Arial" w:hAnsi="Arial"/>
          <w:sz w:val="22"/>
        </w:rPr>
        <w:t xml:space="preserve">Fee Scholarships for </w:t>
      </w:r>
      <w:proofErr w:type="spellStart"/>
      <w:r w:rsidRPr="00690EE4">
        <w:rPr>
          <w:rFonts w:ascii="Arial" w:hAnsi="Arial"/>
          <w:sz w:val="22"/>
        </w:rPr>
        <w:t>Masterships</w:t>
      </w:r>
      <w:proofErr w:type="spellEnd"/>
      <w:r w:rsidRPr="00690EE4">
        <w:rPr>
          <w:rFonts w:ascii="Arial" w:hAnsi="Arial"/>
          <w:sz w:val="22"/>
        </w:rPr>
        <w:t xml:space="preserve"> </w:t>
      </w:r>
    </w:p>
    <w:p w:rsidR="006A1FE7" w:rsidRPr="006A1FE7" w:rsidRDefault="007E5FAA" w:rsidP="006A1FE7">
      <w:pPr>
        <w:tabs>
          <w:tab w:val="left" w:pos="90"/>
        </w:tabs>
        <w:ind w:right="-39"/>
        <w:rPr>
          <w:rFonts w:ascii="Arial" w:hAnsi="Arial"/>
          <w:sz w:val="22"/>
          <w:szCs w:val="22"/>
        </w:rPr>
      </w:pPr>
      <w:proofErr w:type="gramStart"/>
      <w:r>
        <w:rPr>
          <w:rFonts w:ascii="Arial" w:hAnsi="Arial"/>
          <w:sz w:val="22"/>
        </w:rPr>
        <w:t>Programmes.</w:t>
      </w:r>
      <w:proofErr w:type="gramEnd"/>
      <w:r w:rsidR="00095F90">
        <w:rPr>
          <w:rFonts w:ascii="Arial" w:hAnsi="Arial"/>
          <w:sz w:val="22"/>
        </w:rPr>
        <w:t xml:space="preserve"> See </w:t>
      </w:r>
      <w:r w:rsidR="006A1FE7">
        <w:rPr>
          <w:rFonts w:ascii="Arial" w:hAnsi="Arial"/>
          <w:sz w:val="22"/>
        </w:rPr>
        <w:t xml:space="preserve">Information Circular PG RES </w:t>
      </w:r>
      <w:proofErr w:type="spellStart"/>
      <w:r w:rsidR="006A1FE7">
        <w:rPr>
          <w:rFonts w:ascii="Arial" w:hAnsi="Arial"/>
          <w:sz w:val="22"/>
        </w:rPr>
        <w:t>Circ</w:t>
      </w:r>
      <w:proofErr w:type="spellEnd"/>
      <w:r w:rsidR="006A1FE7">
        <w:rPr>
          <w:rFonts w:ascii="Arial" w:hAnsi="Arial"/>
          <w:sz w:val="22"/>
        </w:rPr>
        <w:t>/851</w:t>
      </w:r>
      <w:r w:rsidR="00690EE4">
        <w:rPr>
          <w:rFonts w:ascii="Arial" w:hAnsi="Arial"/>
          <w:sz w:val="22"/>
        </w:rPr>
        <w:t xml:space="preserve"> for full details</w:t>
      </w:r>
      <w:r w:rsidR="00095F90">
        <w:rPr>
          <w:rFonts w:ascii="Arial" w:hAnsi="Arial"/>
          <w:sz w:val="22"/>
        </w:rPr>
        <w:t xml:space="preserve"> </w:t>
      </w:r>
      <w:r w:rsidR="00095F90" w:rsidRPr="006A1FE7">
        <w:rPr>
          <w:rFonts w:ascii="Arial" w:hAnsi="Arial"/>
          <w:sz w:val="22"/>
          <w:szCs w:val="22"/>
        </w:rPr>
        <w:t>(</w:t>
      </w:r>
      <w:r w:rsidR="006A1FE7" w:rsidRPr="006A1FE7">
        <w:rPr>
          <w:rFonts w:ascii="Arial" w:hAnsi="Arial"/>
          <w:sz w:val="22"/>
          <w:szCs w:val="22"/>
        </w:rPr>
        <w:t>This circular will be available from the Student Education Service Staff website:</w:t>
      </w:r>
    </w:p>
    <w:p w:rsidR="006A1FE7" w:rsidRDefault="00117276" w:rsidP="006A1FE7">
      <w:pPr>
        <w:rPr>
          <w:rFonts w:ascii="Arial" w:hAnsi="Arial"/>
          <w:sz w:val="22"/>
          <w:szCs w:val="22"/>
        </w:rPr>
      </w:pPr>
      <w:hyperlink r:id="rId10" w:history="1">
        <w:r w:rsidR="006A1FE7" w:rsidRPr="000F0780">
          <w:rPr>
            <w:rStyle w:val="Hyperlink"/>
            <w:rFonts w:ascii="Arial" w:hAnsi="Arial"/>
            <w:sz w:val="22"/>
            <w:szCs w:val="22"/>
          </w:rPr>
          <w:t>http://ses.leeds.ac.uk/info/22200/postgraduate_scholarships_and_studentships/857/postgraduates-university_scholarships</w:t>
        </w:r>
      </w:hyperlink>
    </w:p>
    <w:p w:rsidR="006A1FE7" w:rsidRDefault="006A1FE7" w:rsidP="006A1FE7">
      <w:pPr>
        <w:rPr>
          <w:rFonts w:ascii="Arial" w:hAnsi="Arial"/>
          <w:b/>
          <w:sz w:val="22"/>
          <w:u w:val="single"/>
        </w:rPr>
      </w:pPr>
    </w:p>
    <w:p w:rsidR="00283360" w:rsidRDefault="00283360" w:rsidP="006A1FE7">
      <w:pPr>
        <w:rPr>
          <w:rFonts w:ascii="Arial" w:hAnsi="Arial"/>
          <w:sz w:val="22"/>
        </w:rPr>
      </w:pPr>
      <w:r>
        <w:rPr>
          <w:rFonts w:ascii="Arial" w:hAnsi="Arial"/>
          <w:b/>
          <w:sz w:val="22"/>
          <w:u w:val="single"/>
        </w:rPr>
        <w:t>Basic Information</w:t>
      </w:r>
    </w:p>
    <w:p w:rsidR="00283360" w:rsidRDefault="00283360" w:rsidP="00283360">
      <w:pPr>
        <w:ind w:left="1440" w:hanging="1440"/>
        <w:rPr>
          <w:rFonts w:ascii="Arial" w:hAnsi="Arial"/>
          <w:sz w:val="22"/>
        </w:rPr>
      </w:pPr>
    </w:p>
    <w:p w:rsidR="00283360" w:rsidRDefault="00095F90" w:rsidP="00283360">
      <w:pPr>
        <w:numPr>
          <w:ilvl w:val="0"/>
          <w:numId w:val="15"/>
        </w:numPr>
        <w:ind w:right="-507"/>
        <w:rPr>
          <w:rFonts w:ascii="Arial" w:hAnsi="Arial"/>
          <w:sz w:val="22"/>
        </w:rPr>
      </w:pPr>
      <w:r>
        <w:rPr>
          <w:rFonts w:ascii="Arial" w:hAnsi="Arial"/>
          <w:sz w:val="22"/>
        </w:rPr>
        <w:t xml:space="preserve">Up to </w:t>
      </w:r>
      <w:r w:rsidRPr="00117276">
        <w:rPr>
          <w:rFonts w:ascii="Arial" w:hAnsi="Arial"/>
          <w:sz w:val="22"/>
        </w:rPr>
        <w:t>10</w:t>
      </w:r>
      <w:r w:rsidR="00346D9F">
        <w:rPr>
          <w:rFonts w:ascii="Arial" w:hAnsi="Arial"/>
          <w:sz w:val="22"/>
        </w:rPr>
        <w:t xml:space="preserve"> </w:t>
      </w:r>
      <w:r w:rsidR="00477BF3">
        <w:rPr>
          <w:rFonts w:ascii="Arial" w:hAnsi="Arial"/>
          <w:sz w:val="22"/>
        </w:rPr>
        <w:t>Santander</w:t>
      </w:r>
      <w:r w:rsidR="00283360">
        <w:rPr>
          <w:rFonts w:ascii="Arial" w:hAnsi="Arial"/>
          <w:sz w:val="22"/>
        </w:rPr>
        <w:t xml:space="preserve"> One-Year Scholarships are available for award to </w:t>
      </w:r>
      <w:r w:rsidR="005F1DF1">
        <w:rPr>
          <w:rFonts w:ascii="Arial" w:hAnsi="Arial"/>
          <w:sz w:val="22"/>
        </w:rPr>
        <w:t>applicants</w:t>
      </w:r>
      <w:r w:rsidR="00283360">
        <w:rPr>
          <w:rFonts w:ascii="Arial" w:hAnsi="Arial"/>
          <w:sz w:val="22"/>
        </w:rPr>
        <w:t xml:space="preserve"> wishing to commence </w:t>
      </w:r>
      <w:r w:rsidR="00283360" w:rsidRPr="003E7B08">
        <w:rPr>
          <w:rFonts w:ascii="Arial" w:hAnsi="Arial"/>
          <w:b/>
          <w:sz w:val="22"/>
        </w:rPr>
        <w:t xml:space="preserve">full-time </w:t>
      </w:r>
      <w:proofErr w:type="spellStart"/>
      <w:r w:rsidR="00283360">
        <w:rPr>
          <w:rFonts w:ascii="Arial" w:hAnsi="Arial"/>
          <w:sz w:val="22"/>
        </w:rPr>
        <w:t>mast</w:t>
      </w:r>
      <w:r w:rsidR="00871A24">
        <w:rPr>
          <w:rFonts w:ascii="Arial" w:hAnsi="Arial"/>
          <w:sz w:val="22"/>
        </w:rPr>
        <w:t>ership</w:t>
      </w:r>
      <w:proofErr w:type="spellEnd"/>
      <w:r w:rsidR="00871A24">
        <w:rPr>
          <w:rFonts w:ascii="Arial" w:hAnsi="Arial"/>
          <w:sz w:val="22"/>
        </w:rPr>
        <w:t xml:space="preserve"> study from September 201</w:t>
      </w:r>
      <w:r w:rsidR="00B63E11">
        <w:rPr>
          <w:rFonts w:ascii="Arial" w:hAnsi="Arial"/>
          <w:sz w:val="22"/>
        </w:rPr>
        <w:t>6</w:t>
      </w:r>
      <w:r>
        <w:rPr>
          <w:rFonts w:ascii="Arial" w:hAnsi="Arial"/>
          <w:sz w:val="22"/>
        </w:rPr>
        <w:t xml:space="preserve"> (not available for Masters </w:t>
      </w:r>
      <w:r w:rsidRPr="00095F90">
        <w:rPr>
          <w:rFonts w:ascii="Arial" w:hAnsi="Arial"/>
          <w:b/>
          <w:sz w:val="22"/>
        </w:rPr>
        <w:t>by</w:t>
      </w:r>
      <w:r>
        <w:rPr>
          <w:rFonts w:ascii="Arial" w:hAnsi="Arial"/>
          <w:sz w:val="22"/>
        </w:rPr>
        <w:t xml:space="preserve"> Research)</w:t>
      </w:r>
      <w:r w:rsidR="00283360">
        <w:rPr>
          <w:rFonts w:ascii="Arial" w:hAnsi="Arial"/>
          <w:sz w:val="22"/>
        </w:rPr>
        <w:t xml:space="preserve">. The </w:t>
      </w:r>
      <w:smartTag w:uri="urn:schemas-microsoft-com:office:smarttags" w:element="PersonName">
        <w:r w:rsidR="00283360">
          <w:rPr>
            <w:rFonts w:ascii="Arial" w:hAnsi="Arial"/>
            <w:sz w:val="22"/>
          </w:rPr>
          <w:t>Scholarships</w:t>
        </w:r>
      </w:smartTag>
      <w:r w:rsidR="00283360">
        <w:rPr>
          <w:rFonts w:ascii="Arial" w:hAnsi="Arial"/>
          <w:sz w:val="22"/>
        </w:rPr>
        <w:t xml:space="preserve"> are available for students who are assessed as liable for academic fees at the </w:t>
      </w:r>
      <w:smartTag w:uri="urn:schemas-microsoft-com:office:smarttags" w:element="country-region">
        <w:smartTag w:uri="urn:schemas-microsoft-com:office:smarttags" w:element="place">
          <w:r w:rsidR="00283360">
            <w:rPr>
              <w:rFonts w:ascii="Arial" w:hAnsi="Arial"/>
              <w:sz w:val="22"/>
            </w:rPr>
            <w:t>UK</w:t>
          </w:r>
        </w:smartTag>
      </w:smartTag>
      <w:r w:rsidR="00283360">
        <w:rPr>
          <w:rFonts w:ascii="Arial" w:hAnsi="Arial"/>
          <w:sz w:val="22"/>
        </w:rPr>
        <w:t xml:space="preserve"> standard rate.</w:t>
      </w:r>
    </w:p>
    <w:p w:rsidR="00885181" w:rsidRDefault="00885181" w:rsidP="00885181">
      <w:pPr>
        <w:rPr>
          <w:rFonts w:ascii="Arial" w:hAnsi="Arial"/>
          <w:sz w:val="22"/>
        </w:rPr>
      </w:pPr>
    </w:p>
    <w:p w:rsidR="00283360" w:rsidRDefault="00283360" w:rsidP="00283360">
      <w:pPr>
        <w:numPr>
          <w:ilvl w:val="0"/>
          <w:numId w:val="15"/>
        </w:numPr>
        <w:rPr>
          <w:rFonts w:ascii="Arial" w:hAnsi="Arial"/>
          <w:sz w:val="22"/>
        </w:rPr>
      </w:pPr>
      <w:r w:rsidRPr="00477BF3">
        <w:rPr>
          <w:rFonts w:ascii="Arial" w:hAnsi="Arial"/>
          <w:sz w:val="22"/>
        </w:rPr>
        <w:t xml:space="preserve">The competition is open to </w:t>
      </w:r>
      <w:r w:rsidR="007E5FAA">
        <w:rPr>
          <w:rFonts w:ascii="Arial" w:hAnsi="Arial"/>
          <w:sz w:val="22"/>
        </w:rPr>
        <w:t>new students</w:t>
      </w:r>
      <w:r w:rsidRPr="00477BF3">
        <w:rPr>
          <w:rFonts w:ascii="Arial" w:hAnsi="Arial"/>
          <w:sz w:val="22"/>
        </w:rPr>
        <w:t xml:space="preserve"> wishing to commence </w:t>
      </w:r>
      <w:r w:rsidRPr="00477BF3">
        <w:rPr>
          <w:rFonts w:ascii="Arial" w:hAnsi="Arial"/>
          <w:b/>
          <w:sz w:val="22"/>
        </w:rPr>
        <w:t>full-time</w:t>
      </w:r>
      <w:r w:rsidRPr="00477BF3">
        <w:rPr>
          <w:rFonts w:ascii="Arial" w:hAnsi="Arial"/>
          <w:sz w:val="22"/>
        </w:rPr>
        <w:t xml:space="preserve"> (one year taught Masters, </w:t>
      </w:r>
      <w:r w:rsidR="00477BF3" w:rsidRPr="00477BF3">
        <w:rPr>
          <w:rFonts w:ascii="Arial" w:hAnsi="Arial"/>
          <w:sz w:val="22"/>
        </w:rPr>
        <w:t xml:space="preserve">and </w:t>
      </w:r>
      <w:proofErr w:type="spellStart"/>
      <w:r w:rsidR="00690EE4">
        <w:rPr>
          <w:rFonts w:ascii="Arial" w:hAnsi="Arial"/>
          <w:sz w:val="22"/>
        </w:rPr>
        <w:t>MRes</w:t>
      </w:r>
      <w:proofErr w:type="spellEnd"/>
      <w:r w:rsidR="00690EE4">
        <w:rPr>
          <w:rFonts w:ascii="Arial" w:hAnsi="Arial"/>
          <w:sz w:val="22"/>
        </w:rPr>
        <w:t>)</w:t>
      </w:r>
      <w:r w:rsidR="00477BF3" w:rsidRPr="00477BF3">
        <w:rPr>
          <w:rFonts w:ascii="Arial" w:hAnsi="Arial"/>
          <w:sz w:val="22"/>
        </w:rPr>
        <w:t xml:space="preserve">. </w:t>
      </w:r>
      <w:r w:rsidR="00131C1E" w:rsidRPr="00477BF3">
        <w:rPr>
          <w:rFonts w:ascii="Arial" w:hAnsi="Arial"/>
          <w:sz w:val="22"/>
        </w:rPr>
        <w:t xml:space="preserve">The award covers academic fees for 12 months only.  </w:t>
      </w:r>
    </w:p>
    <w:p w:rsidR="00BD298F" w:rsidRDefault="00BD298F">
      <w:pPr>
        <w:rPr>
          <w:rFonts w:ascii="Arial" w:hAnsi="Arial"/>
          <w:sz w:val="22"/>
        </w:rPr>
      </w:pPr>
    </w:p>
    <w:p w:rsidR="00FA4F03" w:rsidRDefault="00FA4F03" w:rsidP="00FA4F03">
      <w:pPr>
        <w:numPr>
          <w:ilvl w:val="0"/>
          <w:numId w:val="15"/>
        </w:numPr>
        <w:rPr>
          <w:rFonts w:ascii="Arial" w:hAnsi="Arial"/>
          <w:sz w:val="22"/>
        </w:rPr>
      </w:pPr>
      <w:r>
        <w:rPr>
          <w:rFonts w:ascii="Arial" w:hAnsi="Arial"/>
          <w:sz w:val="22"/>
          <w:u w:val="single"/>
        </w:rPr>
        <w:t>Value of Scholarships</w:t>
      </w:r>
    </w:p>
    <w:p w:rsidR="00FA4F03" w:rsidRDefault="00FA4F03" w:rsidP="00FA4F03">
      <w:pPr>
        <w:rPr>
          <w:rFonts w:ascii="Arial" w:hAnsi="Arial"/>
          <w:sz w:val="22"/>
        </w:rPr>
      </w:pPr>
    </w:p>
    <w:p w:rsidR="006E4463" w:rsidRDefault="00477BF3" w:rsidP="00FA4F03">
      <w:pPr>
        <w:ind w:left="360"/>
        <w:rPr>
          <w:rFonts w:ascii="Arial" w:hAnsi="Arial"/>
          <w:sz w:val="22"/>
        </w:rPr>
      </w:pPr>
      <w:r>
        <w:rPr>
          <w:rFonts w:ascii="Arial" w:hAnsi="Arial"/>
          <w:sz w:val="22"/>
        </w:rPr>
        <w:t>The Santander</w:t>
      </w:r>
      <w:r w:rsidR="00FA4F03">
        <w:rPr>
          <w:rFonts w:ascii="Arial" w:hAnsi="Arial"/>
          <w:sz w:val="22"/>
        </w:rPr>
        <w:t xml:space="preserve"> S</w:t>
      </w:r>
      <w:r w:rsidR="0084266D">
        <w:rPr>
          <w:rFonts w:ascii="Arial" w:hAnsi="Arial"/>
          <w:sz w:val="22"/>
        </w:rPr>
        <w:t>cholarship</w:t>
      </w:r>
      <w:r w:rsidR="00E746BC">
        <w:rPr>
          <w:rFonts w:ascii="Arial" w:hAnsi="Arial"/>
          <w:sz w:val="22"/>
        </w:rPr>
        <w:t>s provide £5,000</w:t>
      </w:r>
      <w:r w:rsidR="00FA4F03" w:rsidRPr="00931943">
        <w:rPr>
          <w:rFonts w:ascii="Arial" w:hAnsi="Arial"/>
          <w:b/>
          <w:sz w:val="22"/>
        </w:rPr>
        <w:t xml:space="preserve"> </w:t>
      </w:r>
      <w:r w:rsidR="00690EE4" w:rsidRPr="00690EE4">
        <w:rPr>
          <w:rFonts w:ascii="Arial" w:hAnsi="Arial"/>
          <w:sz w:val="22"/>
        </w:rPr>
        <w:t xml:space="preserve">towards academic </w:t>
      </w:r>
      <w:r w:rsidR="00E746BC" w:rsidRPr="00690EE4">
        <w:rPr>
          <w:rFonts w:ascii="Arial" w:hAnsi="Arial"/>
          <w:sz w:val="22"/>
        </w:rPr>
        <w:t>fees</w:t>
      </w:r>
      <w:r w:rsidR="006C50B8">
        <w:rPr>
          <w:rFonts w:ascii="Arial" w:hAnsi="Arial"/>
          <w:sz w:val="22"/>
        </w:rPr>
        <w:t xml:space="preserve">. </w:t>
      </w:r>
      <w:r w:rsidR="00A863AC">
        <w:rPr>
          <w:rFonts w:ascii="Arial" w:hAnsi="Arial"/>
          <w:sz w:val="22"/>
        </w:rPr>
        <w:t>A</w:t>
      </w:r>
      <w:r w:rsidR="006E4463">
        <w:rPr>
          <w:rFonts w:ascii="Arial" w:hAnsi="Arial"/>
          <w:sz w:val="22"/>
        </w:rPr>
        <w:t xml:space="preserve">pplicants will have to make their own arrangements to cover </w:t>
      </w:r>
      <w:r w:rsidR="00A863AC">
        <w:rPr>
          <w:rFonts w:ascii="Arial" w:hAnsi="Arial"/>
          <w:sz w:val="22"/>
        </w:rPr>
        <w:t>any additional fee</w:t>
      </w:r>
      <w:r w:rsidR="006E4463">
        <w:rPr>
          <w:rFonts w:ascii="Arial" w:hAnsi="Arial"/>
          <w:sz w:val="22"/>
        </w:rPr>
        <w:t xml:space="preserve"> costs. </w:t>
      </w:r>
    </w:p>
    <w:p w:rsidR="00050187" w:rsidRDefault="00050187" w:rsidP="00FA4F03">
      <w:pPr>
        <w:ind w:left="360"/>
        <w:rPr>
          <w:rFonts w:ascii="Arial" w:hAnsi="Arial"/>
          <w:sz w:val="22"/>
        </w:rPr>
      </w:pPr>
    </w:p>
    <w:p w:rsidR="00FA4F03" w:rsidRDefault="00283360" w:rsidP="00FA4F03">
      <w:pPr>
        <w:ind w:left="360"/>
        <w:rPr>
          <w:rFonts w:ascii="Arial" w:hAnsi="Arial"/>
          <w:sz w:val="22"/>
        </w:rPr>
      </w:pPr>
      <w:r>
        <w:rPr>
          <w:rFonts w:ascii="Arial" w:hAnsi="Arial"/>
          <w:sz w:val="22"/>
        </w:rPr>
        <w:t>Applicants</w:t>
      </w:r>
      <w:r w:rsidR="00FA4F03">
        <w:rPr>
          <w:rFonts w:ascii="Arial" w:hAnsi="Arial"/>
          <w:sz w:val="22"/>
        </w:rPr>
        <w:t xml:space="preserve"> are expected to cover their own maintenance costs</w:t>
      </w:r>
      <w:r w:rsidR="0084266D">
        <w:rPr>
          <w:rFonts w:ascii="Arial" w:hAnsi="Arial"/>
          <w:sz w:val="22"/>
        </w:rPr>
        <w:t>.</w:t>
      </w:r>
      <w:r w:rsidR="001A7753">
        <w:rPr>
          <w:rFonts w:ascii="Arial" w:hAnsi="Arial"/>
          <w:sz w:val="22"/>
        </w:rPr>
        <w:t xml:space="preserve">  </w:t>
      </w:r>
      <w:r w:rsidR="0084266D">
        <w:rPr>
          <w:rFonts w:ascii="Arial" w:hAnsi="Arial"/>
          <w:sz w:val="22"/>
        </w:rPr>
        <w:t xml:space="preserve">  </w:t>
      </w:r>
    </w:p>
    <w:p w:rsidR="00CA4AC3" w:rsidRDefault="00CA4AC3">
      <w:pPr>
        <w:rPr>
          <w:rFonts w:ascii="Arial" w:hAnsi="Arial"/>
          <w:sz w:val="22"/>
        </w:rPr>
      </w:pPr>
      <w:r>
        <w:rPr>
          <w:rFonts w:ascii="Arial" w:hAnsi="Arial"/>
          <w:sz w:val="22"/>
        </w:rPr>
        <w:br w:type="page"/>
      </w:r>
    </w:p>
    <w:p w:rsidR="00885181" w:rsidRDefault="00885181" w:rsidP="00FA4F03">
      <w:pPr>
        <w:ind w:left="360"/>
        <w:rPr>
          <w:rFonts w:ascii="Arial" w:hAnsi="Arial"/>
          <w:sz w:val="22"/>
        </w:rPr>
      </w:pPr>
    </w:p>
    <w:p w:rsidR="00885181" w:rsidRDefault="006C50B8" w:rsidP="00885181">
      <w:pPr>
        <w:numPr>
          <w:ilvl w:val="0"/>
          <w:numId w:val="15"/>
        </w:numPr>
        <w:rPr>
          <w:rFonts w:ascii="Arial" w:hAnsi="Arial"/>
          <w:sz w:val="22"/>
        </w:rPr>
      </w:pPr>
      <w:r>
        <w:rPr>
          <w:rFonts w:ascii="Arial" w:hAnsi="Arial"/>
          <w:sz w:val="22"/>
          <w:u w:val="single"/>
        </w:rPr>
        <w:t>Advertising of Santander</w:t>
      </w:r>
      <w:r w:rsidR="00885181">
        <w:rPr>
          <w:rFonts w:ascii="Arial" w:hAnsi="Arial"/>
          <w:sz w:val="22"/>
          <w:u w:val="single"/>
        </w:rPr>
        <w:t xml:space="preserve"> Scholarships</w:t>
      </w:r>
    </w:p>
    <w:p w:rsidR="00885181" w:rsidRDefault="00885181" w:rsidP="00885181">
      <w:pPr>
        <w:rPr>
          <w:rFonts w:ascii="Arial" w:hAnsi="Arial"/>
          <w:sz w:val="22"/>
        </w:rPr>
      </w:pPr>
    </w:p>
    <w:p w:rsidR="00CA4AC3" w:rsidRDefault="006C50B8" w:rsidP="00131C1E">
      <w:pPr>
        <w:pStyle w:val="BodyTextIndent"/>
        <w:rPr>
          <w:rFonts w:ascii="Arial" w:hAnsi="Arial"/>
          <w:sz w:val="22"/>
        </w:rPr>
      </w:pPr>
      <w:r w:rsidRPr="006C50B8">
        <w:rPr>
          <w:rFonts w:ascii="Arial" w:hAnsi="Arial"/>
          <w:sz w:val="22"/>
        </w:rPr>
        <w:t xml:space="preserve">The awards are advertised on the postgraduate Scholarships </w:t>
      </w:r>
      <w:proofErr w:type="gramStart"/>
      <w:r w:rsidRPr="006C50B8">
        <w:rPr>
          <w:rFonts w:ascii="Arial" w:hAnsi="Arial"/>
          <w:sz w:val="22"/>
        </w:rPr>
        <w:t>website</w:t>
      </w:r>
      <w:r w:rsidR="006A1FE7">
        <w:rPr>
          <w:rFonts w:ascii="Arial" w:hAnsi="Arial"/>
          <w:sz w:val="22"/>
        </w:rPr>
        <w:t xml:space="preserve"> </w:t>
      </w:r>
      <w:r w:rsidR="00050187">
        <w:rPr>
          <w:rFonts w:ascii="Arial" w:hAnsi="Arial"/>
          <w:sz w:val="22"/>
        </w:rPr>
        <w:t xml:space="preserve"> (</w:t>
      </w:r>
      <w:proofErr w:type="gramEnd"/>
      <w:hyperlink r:id="rId11" w:history="1">
        <w:r w:rsidR="00050187" w:rsidRPr="001814B2">
          <w:rPr>
            <w:rStyle w:val="Hyperlink"/>
            <w:rFonts w:ascii="Arial" w:hAnsi="Arial"/>
            <w:sz w:val="22"/>
          </w:rPr>
          <w:t>http://scholarships.leeds.ac.uk</w:t>
        </w:r>
      </w:hyperlink>
      <w:r w:rsidR="00050187">
        <w:rPr>
          <w:rFonts w:ascii="Arial" w:hAnsi="Arial"/>
          <w:sz w:val="22"/>
        </w:rPr>
        <w:t xml:space="preserve">) and </w:t>
      </w:r>
      <w:r w:rsidR="006A1FE7">
        <w:rPr>
          <w:rFonts w:ascii="Arial" w:hAnsi="Arial"/>
          <w:sz w:val="22"/>
        </w:rPr>
        <w:t>we will also make arrangements to advertise the Scholarships on the Student Portal.</w:t>
      </w:r>
    </w:p>
    <w:p w:rsidR="00CA4AC3" w:rsidRDefault="00CA4AC3" w:rsidP="00131C1E">
      <w:pPr>
        <w:pStyle w:val="BodyTextIndent"/>
        <w:rPr>
          <w:rFonts w:ascii="Arial" w:hAnsi="Arial"/>
          <w:sz w:val="22"/>
        </w:rPr>
      </w:pPr>
    </w:p>
    <w:p w:rsidR="0059236A" w:rsidRPr="00690EE4" w:rsidRDefault="0059236A" w:rsidP="0059236A">
      <w:pPr>
        <w:pStyle w:val="BodyTextIndent"/>
        <w:numPr>
          <w:ilvl w:val="0"/>
          <w:numId w:val="15"/>
        </w:numPr>
        <w:rPr>
          <w:rFonts w:ascii="Arial" w:hAnsi="Arial"/>
          <w:sz w:val="22"/>
        </w:rPr>
      </w:pPr>
      <w:r>
        <w:rPr>
          <w:rFonts w:ascii="Arial" w:hAnsi="Arial"/>
          <w:sz w:val="22"/>
          <w:u w:val="single"/>
        </w:rPr>
        <w:t>Allocation of Awards</w:t>
      </w:r>
    </w:p>
    <w:p w:rsidR="00690EE4" w:rsidRDefault="00690EE4" w:rsidP="00690EE4">
      <w:pPr>
        <w:pStyle w:val="BodyTextIndent"/>
        <w:rPr>
          <w:rFonts w:ascii="Arial" w:hAnsi="Arial"/>
          <w:sz w:val="22"/>
          <w:u w:val="single"/>
        </w:rPr>
      </w:pPr>
    </w:p>
    <w:p w:rsidR="00690EE4" w:rsidRPr="00690EE4" w:rsidRDefault="00690EE4" w:rsidP="00690EE4">
      <w:pPr>
        <w:pStyle w:val="BodyTextIndent"/>
        <w:rPr>
          <w:rFonts w:ascii="Arial" w:hAnsi="Arial"/>
          <w:sz w:val="22"/>
        </w:rPr>
      </w:pPr>
      <w:r w:rsidRPr="00690EE4">
        <w:rPr>
          <w:rFonts w:ascii="Arial" w:hAnsi="Arial"/>
          <w:sz w:val="22"/>
        </w:rPr>
        <w:t>The competi</w:t>
      </w:r>
      <w:r>
        <w:rPr>
          <w:rFonts w:ascii="Arial" w:hAnsi="Arial"/>
          <w:sz w:val="22"/>
        </w:rPr>
        <w:t>ti</w:t>
      </w:r>
      <w:r w:rsidRPr="00690EE4">
        <w:rPr>
          <w:rFonts w:ascii="Arial" w:hAnsi="Arial"/>
          <w:sz w:val="22"/>
        </w:rPr>
        <w:t xml:space="preserve">on is organised by the Group on Scholarships, Studentships and Prizes and the decision about successful applicants will be made by that Group. Awards are made on the basis of academic merit. The </w:t>
      </w:r>
      <w:r w:rsidR="00CA4AC3">
        <w:rPr>
          <w:rFonts w:ascii="Arial" w:hAnsi="Arial"/>
          <w:sz w:val="22"/>
        </w:rPr>
        <w:t>top</w:t>
      </w:r>
      <w:r w:rsidRPr="00690EE4">
        <w:rPr>
          <w:rFonts w:ascii="Arial" w:hAnsi="Arial"/>
          <w:sz w:val="22"/>
        </w:rPr>
        <w:t xml:space="preserve"> </w:t>
      </w:r>
      <w:r w:rsidR="003865E5">
        <w:rPr>
          <w:rFonts w:ascii="Arial" w:hAnsi="Arial"/>
          <w:sz w:val="22"/>
        </w:rPr>
        <w:t xml:space="preserve">10 </w:t>
      </w:r>
      <w:r w:rsidRPr="00690EE4">
        <w:rPr>
          <w:rFonts w:ascii="Arial" w:hAnsi="Arial"/>
          <w:sz w:val="22"/>
        </w:rPr>
        <w:t>ranked applicants</w:t>
      </w:r>
      <w:r w:rsidR="00CA4AC3">
        <w:rPr>
          <w:rFonts w:ascii="Arial" w:hAnsi="Arial"/>
          <w:sz w:val="22"/>
        </w:rPr>
        <w:t xml:space="preserve"> (number to be confirmed</w:t>
      </w:r>
      <w:r w:rsidRPr="00690EE4">
        <w:rPr>
          <w:rFonts w:ascii="Arial" w:hAnsi="Arial"/>
          <w:sz w:val="22"/>
        </w:rPr>
        <w:t xml:space="preserve"> will </w:t>
      </w:r>
      <w:r>
        <w:rPr>
          <w:rFonts w:ascii="Arial" w:hAnsi="Arial"/>
          <w:sz w:val="22"/>
        </w:rPr>
        <w:t>receive</w:t>
      </w:r>
      <w:r w:rsidR="00095F90">
        <w:rPr>
          <w:rFonts w:ascii="Arial" w:hAnsi="Arial"/>
          <w:sz w:val="22"/>
        </w:rPr>
        <w:t xml:space="preserve"> the Fee Scholarship (£5,5</w:t>
      </w:r>
      <w:r w:rsidR="007E5FAA">
        <w:rPr>
          <w:rFonts w:ascii="Arial" w:hAnsi="Arial"/>
          <w:sz w:val="22"/>
        </w:rPr>
        <w:t>00</w:t>
      </w:r>
      <w:r w:rsidR="006A1FE7">
        <w:rPr>
          <w:rFonts w:ascii="Arial" w:hAnsi="Arial"/>
          <w:sz w:val="22"/>
        </w:rPr>
        <w:t xml:space="preserve"> in Session 2015/16</w:t>
      </w:r>
      <w:r w:rsidR="007E5FAA">
        <w:rPr>
          <w:rFonts w:ascii="Arial" w:hAnsi="Arial"/>
          <w:sz w:val="22"/>
        </w:rPr>
        <w:t>)</w:t>
      </w:r>
      <w:r w:rsidR="003865E5">
        <w:rPr>
          <w:rFonts w:ascii="Arial" w:hAnsi="Arial"/>
          <w:sz w:val="22"/>
        </w:rPr>
        <w:t>, bearing in mind that no more than one of the awards may be held for any one programme of study</w:t>
      </w:r>
      <w:r w:rsidR="007E5FAA">
        <w:rPr>
          <w:rFonts w:ascii="Arial" w:hAnsi="Arial"/>
          <w:sz w:val="22"/>
        </w:rPr>
        <w:t xml:space="preserve">.  </w:t>
      </w:r>
      <w:r w:rsidR="00095F90" w:rsidRPr="004F1E99">
        <w:rPr>
          <w:rFonts w:ascii="Arial" w:hAnsi="Arial"/>
          <w:sz w:val="22"/>
        </w:rPr>
        <w:t xml:space="preserve">The next </w:t>
      </w:r>
      <w:r w:rsidR="004F1E99" w:rsidRPr="004F1E99">
        <w:rPr>
          <w:rFonts w:ascii="Arial" w:hAnsi="Arial"/>
          <w:sz w:val="22"/>
        </w:rPr>
        <w:t>r</w:t>
      </w:r>
      <w:r w:rsidRPr="004F1E99">
        <w:rPr>
          <w:rFonts w:ascii="Arial" w:hAnsi="Arial"/>
          <w:sz w:val="22"/>
        </w:rPr>
        <w:t>anked applicants</w:t>
      </w:r>
      <w:r w:rsidR="004F1E99" w:rsidRPr="004F1E99">
        <w:rPr>
          <w:rFonts w:ascii="Arial" w:hAnsi="Arial"/>
          <w:sz w:val="22"/>
        </w:rPr>
        <w:t xml:space="preserve"> (up to 10)</w:t>
      </w:r>
      <w:r w:rsidRPr="004F1E99">
        <w:rPr>
          <w:rFonts w:ascii="Arial" w:hAnsi="Arial"/>
          <w:sz w:val="22"/>
        </w:rPr>
        <w:t xml:space="preserve"> </w:t>
      </w:r>
      <w:r w:rsidR="007E5FAA" w:rsidRPr="004F1E99">
        <w:rPr>
          <w:rFonts w:ascii="Arial" w:hAnsi="Arial"/>
          <w:sz w:val="22"/>
        </w:rPr>
        <w:t xml:space="preserve">who meet the Santander Scholarship eligibility criteria </w:t>
      </w:r>
      <w:r w:rsidRPr="004F1E99">
        <w:rPr>
          <w:rFonts w:ascii="Arial" w:hAnsi="Arial"/>
          <w:sz w:val="22"/>
        </w:rPr>
        <w:t>will r</w:t>
      </w:r>
      <w:r w:rsidR="00346D9F" w:rsidRPr="004F1E99">
        <w:rPr>
          <w:rFonts w:ascii="Arial" w:hAnsi="Arial"/>
          <w:sz w:val="22"/>
        </w:rPr>
        <w:t xml:space="preserve">eceive the </w:t>
      </w:r>
      <w:r w:rsidR="007E5FAA" w:rsidRPr="004F1E99">
        <w:rPr>
          <w:rFonts w:ascii="Arial" w:hAnsi="Arial"/>
          <w:sz w:val="22"/>
        </w:rPr>
        <w:t>Santander</w:t>
      </w:r>
      <w:r w:rsidR="003865E5" w:rsidRPr="004F1E99">
        <w:rPr>
          <w:rFonts w:ascii="Arial" w:hAnsi="Arial"/>
          <w:sz w:val="22"/>
        </w:rPr>
        <w:t xml:space="preserve"> scholarship (£5,</w:t>
      </w:r>
      <w:r w:rsidR="004F1E99" w:rsidRPr="004F1E99">
        <w:rPr>
          <w:rFonts w:ascii="Arial" w:hAnsi="Arial"/>
          <w:sz w:val="22"/>
        </w:rPr>
        <w:t>000).</w:t>
      </w:r>
    </w:p>
    <w:p w:rsidR="0059236A" w:rsidRDefault="0059236A" w:rsidP="0059236A">
      <w:pPr>
        <w:pStyle w:val="BodyTextIndent"/>
        <w:rPr>
          <w:rFonts w:ascii="Arial" w:hAnsi="Arial"/>
          <w:sz w:val="22"/>
          <w:u w:val="single"/>
        </w:rPr>
      </w:pPr>
    </w:p>
    <w:p w:rsidR="0059236A" w:rsidRPr="0059236A" w:rsidRDefault="0059236A" w:rsidP="00346D9F">
      <w:pPr>
        <w:pStyle w:val="BodyTextIndent"/>
        <w:numPr>
          <w:ilvl w:val="0"/>
          <w:numId w:val="15"/>
        </w:numPr>
        <w:tabs>
          <w:tab w:val="clear" w:pos="360"/>
          <w:tab w:val="num" w:pos="450"/>
        </w:tabs>
        <w:rPr>
          <w:rFonts w:ascii="Arial" w:hAnsi="Arial"/>
          <w:sz w:val="22"/>
        </w:rPr>
      </w:pPr>
      <w:r>
        <w:rPr>
          <w:rFonts w:ascii="Arial" w:hAnsi="Arial"/>
          <w:sz w:val="22"/>
          <w:u w:val="single"/>
        </w:rPr>
        <w:t>Future Years</w:t>
      </w:r>
    </w:p>
    <w:p w:rsidR="00346D9F" w:rsidRDefault="00346D9F" w:rsidP="00131C1E">
      <w:pPr>
        <w:pStyle w:val="BodyTextIndent"/>
        <w:rPr>
          <w:rFonts w:ascii="Arial" w:hAnsi="Arial"/>
          <w:b/>
          <w:sz w:val="22"/>
          <w:u w:val="single"/>
        </w:rPr>
      </w:pPr>
    </w:p>
    <w:p w:rsidR="00131C1E" w:rsidRPr="003B55EF" w:rsidRDefault="00346D9F" w:rsidP="00131C1E">
      <w:pPr>
        <w:pStyle w:val="BodyTextIndent"/>
        <w:rPr>
          <w:rFonts w:ascii="Arial" w:hAnsi="Arial"/>
          <w:b/>
          <w:sz w:val="22"/>
          <w:u w:val="single"/>
        </w:rPr>
      </w:pPr>
      <w:r>
        <w:rPr>
          <w:rFonts w:ascii="Arial" w:hAnsi="Arial"/>
          <w:sz w:val="22"/>
        </w:rPr>
        <w:t>Schools will be informed at the appropriate time if</w:t>
      </w:r>
      <w:r w:rsidR="0059236A" w:rsidRPr="0059236A">
        <w:rPr>
          <w:rFonts w:ascii="Arial" w:hAnsi="Arial"/>
          <w:sz w:val="22"/>
        </w:rPr>
        <w:t xml:space="preserve"> the Santander Scholarships will operate next</w:t>
      </w:r>
      <w:r w:rsidR="0059236A">
        <w:rPr>
          <w:rFonts w:ascii="Arial" w:hAnsi="Arial"/>
          <w:sz w:val="22"/>
        </w:rPr>
        <w:t xml:space="preserve"> year. </w:t>
      </w:r>
      <w:r w:rsidR="0059236A" w:rsidRPr="0059236A">
        <w:rPr>
          <w:rFonts w:ascii="Arial" w:hAnsi="Arial"/>
          <w:sz w:val="22"/>
        </w:rPr>
        <w:t xml:space="preserve"> </w:t>
      </w:r>
    </w:p>
    <w:sectPr w:rsidR="00131C1E" w:rsidRPr="003B55EF" w:rsidSect="008850D1">
      <w:footerReference w:type="default" r:id="rId12"/>
      <w:pgSz w:w="11906" w:h="16838" w:code="9"/>
      <w:pgMar w:top="454" w:right="1140" w:bottom="431" w:left="124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FAA" w:rsidRDefault="007E5FAA">
      <w:r>
        <w:separator/>
      </w:r>
    </w:p>
  </w:endnote>
  <w:endnote w:type="continuationSeparator" w:id="0">
    <w:p w:rsidR="007E5FAA" w:rsidRDefault="007E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FAA" w:rsidRPr="00477CBF" w:rsidRDefault="007E5FAA" w:rsidP="00E54578">
    <w:pPr>
      <w:pStyle w:val="BodyTextIndent"/>
      <w:ind w:left="0"/>
      <w:rPr>
        <w:rFonts w:ascii="Arial" w:hAnsi="Arial" w:cs="Arial"/>
        <w:sz w:val="18"/>
        <w:szCs w:val="18"/>
      </w:rPr>
    </w:pPr>
    <w:r>
      <w:rPr>
        <w:rFonts w:ascii="Arial" w:hAnsi="Arial" w:cs="Arial"/>
        <w:sz w:val="18"/>
        <w:szCs w:val="18"/>
      </w:rPr>
      <w:t>CFN/</w:t>
    </w:r>
    <w:proofErr w:type="spellStart"/>
    <w:r>
      <w:rPr>
        <w:rFonts w:ascii="Arial" w:hAnsi="Arial" w:cs="Arial"/>
        <w:sz w:val="18"/>
        <w:szCs w:val="18"/>
      </w:rPr>
      <w:t>sy</w:t>
    </w:r>
    <w:proofErr w:type="spellEnd"/>
    <w:r w:rsidRPr="00477CBF">
      <w:rPr>
        <w:rFonts w:ascii="Arial" w:hAnsi="Arial" w:cs="Arial"/>
        <w:sz w:val="18"/>
        <w:szCs w:val="18"/>
      </w:rPr>
      <w:t xml:space="preserve"> </w:t>
    </w:r>
    <w:r w:rsidRPr="00477CBF">
      <w:rPr>
        <w:rFonts w:ascii="Arial" w:hAnsi="Arial" w:cs="Arial"/>
        <w:sz w:val="18"/>
        <w:szCs w:val="18"/>
      </w:rPr>
      <w:sym w:font="Wingdings" w:char="F028"/>
    </w:r>
    <w:r>
      <w:rPr>
        <w:rFonts w:ascii="Arial" w:hAnsi="Arial" w:cs="Arial"/>
        <w:sz w:val="18"/>
        <w:szCs w:val="18"/>
      </w:rPr>
      <w:t xml:space="preserve"> 34973                                  </w:t>
    </w:r>
    <w:r w:rsidRPr="00477CBF">
      <w:rPr>
        <w:rFonts w:ascii="Arial" w:hAnsi="Arial" w:cs="Arial"/>
        <w:sz w:val="18"/>
        <w:szCs w:val="18"/>
      </w:rPr>
      <w:t xml:space="preserve"> </w:t>
    </w:r>
    <w:r w:rsidRPr="00477CBF">
      <w:rPr>
        <w:rFonts w:ascii="Arial" w:hAnsi="Arial" w:cs="Arial"/>
        <w:sz w:val="18"/>
        <w:szCs w:val="18"/>
      </w:rPr>
      <w:sym w:font="Wingdings" w:char="F031"/>
    </w:r>
    <w:r w:rsidRPr="00477CBF">
      <w:rPr>
        <w:rFonts w:ascii="Arial" w:hAnsi="Arial" w:cs="Arial"/>
        <w:sz w:val="18"/>
        <w:szCs w:val="18"/>
      </w:rPr>
      <w:t xml:space="preserve"> f</w:t>
    </w:r>
    <w:proofErr w:type="gramStart"/>
    <w:r w:rsidRPr="00477CBF">
      <w:rPr>
        <w:rFonts w:ascii="Arial" w:hAnsi="Arial" w:cs="Arial"/>
        <w:sz w:val="18"/>
        <w:szCs w:val="18"/>
      </w:rPr>
      <w:t>:rdscommo</w:t>
    </w:r>
    <w:proofErr w:type="gramEnd"/>
    <w:r>
      <w:rPr>
        <w:rFonts w:ascii="Arial" w:hAnsi="Arial" w:cs="Arial"/>
        <w:sz w:val="18"/>
        <w:szCs w:val="18"/>
      </w:rPr>
      <w:t>/scholars/standard/circular/201</w:t>
    </w:r>
    <w:r w:rsidR="006A1FE7">
      <w:rPr>
        <w:rFonts w:ascii="Arial" w:hAnsi="Arial" w:cs="Arial"/>
        <w:sz w:val="18"/>
        <w:szCs w:val="18"/>
      </w:rPr>
      <w:t>6</w:t>
    </w:r>
    <w:r w:rsidR="00B63E11">
      <w:rPr>
        <w:rFonts w:ascii="Arial" w:hAnsi="Arial" w:cs="Arial"/>
        <w:sz w:val="18"/>
        <w:szCs w:val="18"/>
      </w:rPr>
      <w:t>/SantanderIns16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FAA" w:rsidRDefault="007E5FAA">
      <w:r>
        <w:separator/>
      </w:r>
    </w:p>
  </w:footnote>
  <w:footnote w:type="continuationSeparator" w:id="0">
    <w:p w:rsidR="007E5FAA" w:rsidRDefault="007E5F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4E29"/>
    <w:multiLevelType w:val="hybridMultilevel"/>
    <w:tmpl w:val="6EEA83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nsid w:val="035201A9"/>
    <w:multiLevelType w:val="multilevel"/>
    <w:tmpl w:val="ECB451C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A1B710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nsid w:val="0AEB0CCC"/>
    <w:multiLevelType w:val="hybridMultilevel"/>
    <w:tmpl w:val="592E9108"/>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4">
    <w:nsid w:val="126C60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7386491"/>
    <w:multiLevelType w:val="hybridMultilevel"/>
    <w:tmpl w:val="9204404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19B565E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7">
    <w:nsid w:val="22BF3E66"/>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8">
    <w:nsid w:val="23982F12"/>
    <w:multiLevelType w:val="singleLevel"/>
    <w:tmpl w:val="F62C839A"/>
    <w:lvl w:ilvl="0">
      <w:start w:val="1"/>
      <w:numFmt w:val="decimal"/>
      <w:lvlText w:val="%1."/>
      <w:lvlJc w:val="left"/>
      <w:pPr>
        <w:tabs>
          <w:tab w:val="num" w:pos="780"/>
        </w:tabs>
        <w:ind w:left="780" w:hanging="360"/>
      </w:pPr>
      <w:rPr>
        <w:rFonts w:hint="default"/>
      </w:rPr>
    </w:lvl>
  </w:abstractNum>
  <w:abstractNum w:abstractNumId="9">
    <w:nsid w:val="24080640"/>
    <w:multiLevelType w:val="multilevel"/>
    <w:tmpl w:val="0BC6F168"/>
    <w:lvl w:ilvl="0">
      <w:start w:val="8"/>
      <w:numFmt w:val="decimal"/>
      <w:lvlText w:val="%1."/>
      <w:lvlJc w:val="left"/>
      <w:pPr>
        <w:tabs>
          <w:tab w:val="num" w:pos="360"/>
        </w:tabs>
        <w:ind w:left="360" w:hanging="360"/>
      </w:pPr>
      <w:rPr>
        <w:rFonts w:hint="default"/>
        <w:u w:val="single"/>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28BC5DD6"/>
    <w:multiLevelType w:val="singleLevel"/>
    <w:tmpl w:val="4CEEBC56"/>
    <w:lvl w:ilvl="0">
      <w:start w:val="17"/>
      <w:numFmt w:val="bullet"/>
      <w:lvlText w:val="-"/>
      <w:lvlJc w:val="left"/>
      <w:pPr>
        <w:tabs>
          <w:tab w:val="num" w:pos="360"/>
        </w:tabs>
        <w:ind w:left="360" w:hanging="360"/>
      </w:pPr>
      <w:rPr>
        <w:rFonts w:ascii="Times New Roman" w:hAnsi="Times New Roman" w:hint="default"/>
      </w:rPr>
    </w:lvl>
  </w:abstractNum>
  <w:abstractNum w:abstractNumId="11">
    <w:nsid w:val="2A5376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C602965"/>
    <w:multiLevelType w:val="hybridMultilevel"/>
    <w:tmpl w:val="0D18AF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3107061F"/>
    <w:multiLevelType w:val="multilevel"/>
    <w:tmpl w:val="8392F8DC"/>
    <w:lvl w:ilvl="0">
      <w:start w:val="1"/>
      <w:numFmt w:val="decimal"/>
      <w:lvlText w:val="%1."/>
      <w:lvlJc w:val="left"/>
      <w:pPr>
        <w:tabs>
          <w:tab w:val="num" w:pos="420"/>
        </w:tabs>
        <w:ind w:left="420" w:hanging="420"/>
      </w:pPr>
      <w:rPr>
        <w:rFonts w:hint="default"/>
        <w:u w:val="none"/>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33502F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C6200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594741B0"/>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7">
    <w:nsid w:val="5BF93B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62DF547D"/>
    <w:multiLevelType w:val="hybridMultilevel"/>
    <w:tmpl w:val="31BEA9E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nsid w:val="683D30B8"/>
    <w:multiLevelType w:val="hybridMultilevel"/>
    <w:tmpl w:val="4AF0311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nsid w:val="6BC702CE"/>
    <w:multiLevelType w:val="singleLevel"/>
    <w:tmpl w:val="8A183EA2"/>
    <w:lvl w:ilvl="0">
      <w:start w:val="1"/>
      <w:numFmt w:val="decimal"/>
      <w:lvlText w:val="%1."/>
      <w:lvlJc w:val="left"/>
      <w:pPr>
        <w:tabs>
          <w:tab w:val="num" w:pos="3420"/>
        </w:tabs>
        <w:ind w:left="3420" w:hanging="360"/>
      </w:pPr>
      <w:rPr>
        <w:rFonts w:hint="default"/>
      </w:rPr>
    </w:lvl>
  </w:abstractNum>
  <w:abstractNum w:abstractNumId="21">
    <w:nsid w:val="6ED65E29"/>
    <w:multiLevelType w:val="hybridMultilevel"/>
    <w:tmpl w:val="5B145FD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nsid w:val="6F804588"/>
    <w:multiLevelType w:val="hybridMultilevel"/>
    <w:tmpl w:val="5828750A"/>
    <w:lvl w:ilvl="0" w:tplc="08090001">
      <w:start w:val="1"/>
      <w:numFmt w:val="bullet"/>
      <w:lvlText w:val=""/>
      <w:lvlJc w:val="left"/>
      <w:pPr>
        <w:ind w:left="364" w:hanging="360"/>
      </w:pPr>
      <w:rPr>
        <w:rFonts w:ascii="Symbol" w:hAnsi="Symbol" w:hint="default"/>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23">
    <w:nsid w:val="7736285F"/>
    <w:multiLevelType w:val="hybridMultilevel"/>
    <w:tmpl w:val="00D8C4AC"/>
    <w:lvl w:ilvl="0" w:tplc="08090001">
      <w:start w:val="1"/>
      <w:numFmt w:val="bullet"/>
      <w:lvlText w:val=""/>
      <w:lvlJc w:val="left"/>
      <w:pPr>
        <w:ind w:left="364" w:hanging="360"/>
      </w:pPr>
      <w:rPr>
        <w:rFonts w:ascii="Symbol" w:hAnsi="Symbol" w:hint="default"/>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24">
    <w:nsid w:val="79AC7B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7C94093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0"/>
  </w:num>
  <w:num w:numId="3">
    <w:abstractNumId w:val="11"/>
  </w:num>
  <w:num w:numId="4">
    <w:abstractNumId w:val="8"/>
  </w:num>
  <w:num w:numId="5">
    <w:abstractNumId w:val="9"/>
  </w:num>
  <w:num w:numId="6">
    <w:abstractNumId w:val="25"/>
  </w:num>
  <w:num w:numId="7">
    <w:abstractNumId w:val="17"/>
  </w:num>
  <w:num w:numId="8">
    <w:abstractNumId w:val="14"/>
  </w:num>
  <w:num w:numId="9">
    <w:abstractNumId w:val="24"/>
  </w:num>
  <w:num w:numId="10">
    <w:abstractNumId w:val="4"/>
  </w:num>
  <w:num w:numId="11">
    <w:abstractNumId w:val="15"/>
  </w:num>
  <w:num w:numId="12">
    <w:abstractNumId w:val="2"/>
  </w:num>
  <w:num w:numId="13">
    <w:abstractNumId w:val="16"/>
  </w:num>
  <w:num w:numId="14">
    <w:abstractNumId w:val="10"/>
  </w:num>
  <w:num w:numId="15">
    <w:abstractNumId w:val="19"/>
  </w:num>
  <w:num w:numId="16">
    <w:abstractNumId w:val="0"/>
  </w:num>
  <w:num w:numId="17">
    <w:abstractNumId w:val="18"/>
  </w:num>
  <w:num w:numId="18">
    <w:abstractNumId w:val="5"/>
  </w:num>
  <w:num w:numId="19">
    <w:abstractNumId w:val="1"/>
  </w:num>
  <w:num w:numId="20">
    <w:abstractNumId w:val="21"/>
  </w:num>
  <w:num w:numId="21">
    <w:abstractNumId w:val="6"/>
  </w:num>
  <w:num w:numId="22">
    <w:abstractNumId w:val="7"/>
  </w:num>
  <w:num w:numId="23">
    <w:abstractNumId w:val="3"/>
  </w:num>
  <w:num w:numId="24">
    <w:abstractNumId w:val="12"/>
  </w:num>
  <w:num w:numId="25">
    <w:abstractNumId w:val="2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22"/>
    <w:rsid w:val="000039C1"/>
    <w:rsid w:val="00005A97"/>
    <w:rsid w:val="00015A8C"/>
    <w:rsid w:val="0003086B"/>
    <w:rsid w:val="000349F1"/>
    <w:rsid w:val="00050187"/>
    <w:rsid w:val="000672C8"/>
    <w:rsid w:val="00095F90"/>
    <w:rsid w:val="000B3841"/>
    <w:rsid w:val="001110E3"/>
    <w:rsid w:val="00117276"/>
    <w:rsid w:val="001201DA"/>
    <w:rsid w:val="0012608B"/>
    <w:rsid w:val="00131C1E"/>
    <w:rsid w:val="00164971"/>
    <w:rsid w:val="00164C8D"/>
    <w:rsid w:val="00166BC0"/>
    <w:rsid w:val="001A7753"/>
    <w:rsid w:val="001A7C23"/>
    <w:rsid w:val="001B6EDE"/>
    <w:rsid w:val="001B7C84"/>
    <w:rsid w:val="001C1061"/>
    <w:rsid w:val="001D155A"/>
    <w:rsid w:val="001F4436"/>
    <w:rsid w:val="00224522"/>
    <w:rsid w:val="00227E45"/>
    <w:rsid w:val="00232192"/>
    <w:rsid w:val="00232746"/>
    <w:rsid w:val="002623F6"/>
    <w:rsid w:val="00281DF4"/>
    <w:rsid w:val="00283360"/>
    <w:rsid w:val="002B2E71"/>
    <w:rsid w:val="002D505D"/>
    <w:rsid w:val="002E78C2"/>
    <w:rsid w:val="00322AF2"/>
    <w:rsid w:val="00346D9F"/>
    <w:rsid w:val="00372D92"/>
    <w:rsid w:val="003808DB"/>
    <w:rsid w:val="003865E5"/>
    <w:rsid w:val="00386958"/>
    <w:rsid w:val="003B55EF"/>
    <w:rsid w:val="003D2D4A"/>
    <w:rsid w:val="003E5D37"/>
    <w:rsid w:val="003E7B08"/>
    <w:rsid w:val="003F0924"/>
    <w:rsid w:val="003F7E91"/>
    <w:rsid w:val="0041139C"/>
    <w:rsid w:val="00417587"/>
    <w:rsid w:val="004306F2"/>
    <w:rsid w:val="00435B47"/>
    <w:rsid w:val="004430A3"/>
    <w:rsid w:val="004515BB"/>
    <w:rsid w:val="00477BF3"/>
    <w:rsid w:val="00477CBF"/>
    <w:rsid w:val="00493B36"/>
    <w:rsid w:val="004B252D"/>
    <w:rsid w:val="004D6C8A"/>
    <w:rsid w:val="004E1081"/>
    <w:rsid w:val="004F1E99"/>
    <w:rsid w:val="00525BD7"/>
    <w:rsid w:val="005547D0"/>
    <w:rsid w:val="00582953"/>
    <w:rsid w:val="00590E2E"/>
    <w:rsid w:val="0059236A"/>
    <w:rsid w:val="005D78CA"/>
    <w:rsid w:val="005F1DF1"/>
    <w:rsid w:val="00626C1A"/>
    <w:rsid w:val="00644698"/>
    <w:rsid w:val="00661FFC"/>
    <w:rsid w:val="0066441C"/>
    <w:rsid w:val="00690EE4"/>
    <w:rsid w:val="006A1FE7"/>
    <w:rsid w:val="006C50B8"/>
    <w:rsid w:val="006E1217"/>
    <w:rsid w:val="006E4463"/>
    <w:rsid w:val="006E576E"/>
    <w:rsid w:val="007419CD"/>
    <w:rsid w:val="00757DC7"/>
    <w:rsid w:val="00762D98"/>
    <w:rsid w:val="00764BE0"/>
    <w:rsid w:val="00776898"/>
    <w:rsid w:val="007A2BB4"/>
    <w:rsid w:val="007B36E8"/>
    <w:rsid w:val="007E1742"/>
    <w:rsid w:val="007E5FAA"/>
    <w:rsid w:val="008102D5"/>
    <w:rsid w:val="0084266D"/>
    <w:rsid w:val="00871A24"/>
    <w:rsid w:val="008750DD"/>
    <w:rsid w:val="0087532C"/>
    <w:rsid w:val="0088188F"/>
    <w:rsid w:val="008850D1"/>
    <w:rsid w:val="00885181"/>
    <w:rsid w:val="00897830"/>
    <w:rsid w:val="008A5D29"/>
    <w:rsid w:val="008B105A"/>
    <w:rsid w:val="008D4565"/>
    <w:rsid w:val="008F3860"/>
    <w:rsid w:val="00905565"/>
    <w:rsid w:val="0092165D"/>
    <w:rsid w:val="00931943"/>
    <w:rsid w:val="0095775A"/>
    <w:rsid w:val="00974898"/>
    <w:rsid w:val="009B499C"/>
    <w:rsid w:val="009D0AD2"/>
    <w:rsid w:val="009F4100"/>
    <w:rsid w:val="009F5E7B"/>
    <w:rsid w:val="009F76BE"/>
    <w:rsid w:val="00A45139"/>
    <w:rsid w:val="00A518C1"/>
    <w:rsid w:val="00A863AC"/>
    <w:rsid w:val="00AB409D"/>
    <w:rsid w:val="00AC1008"/>
    <w:rsid w:val="00AC512E"/>
    <w:rsid w:val="00AC7467"/>
    <w:rsid w:val="00AF3878"/>
    <w:rsid w:val="00B0572A"/>
    <w:rsid w:val="00B12491"/>
    <w:rsid w:val="00B13C33"/>
    <w:rsid w:val="00B23F78"/>
    <w:rsid w:val="00B40B21"/>
    <w:rsid w:val="00B50F95"/>
    <w:rsid w:val="00B5662D"/>
    <w:rsid w:val="00B63E11"/>
    <w:rsid w:val="00B94D20"/>
    <w:rsid w:val="00BC11B7"/>
    <w:rsid w:val="00BD298F"/>
    <w:rsid w:val="00BD481E"/>
    <w:rsid w:val="00C03725"/>
    <w:rsid w:val="00C608F3"/>
    <w:rsid w:val="00C86501"/>
    <w:rsid w:val="00C936AB"/>
    <w:rsid w:val="00CA4AC3"/>
    <w:rsid w:val="00CB3CE3"/>
    <w:rsid w:val="00D0205D"/>
    <w:rsid w:val="00D07EBB"/>
    <w:rsid w:val="00D13F19"/>
    <w:rsid w:val="00D15442"/>
    <w:rsid w:val="00D2724C"/>
    <w:rsid w:val="00D34AC0"/>
    <w:rsid w:val="00D41C4D"/>
    <w:rsid w:val="00D47867"/>
    <w:rsid w:val="00D87A3B"/>
    <w:rsid w:val="00D9400F"/>
    <w:rsid w:val="00DB20CC"/>
    <w:rsid w:val="00DC17A3"/>
    <w:rsid w:val="00E259D9"/>
    <w:rsid w:val="00E32C63"/>
    <w:rsid w:val="00E54578"/>
    <w:rsid w:val="00E566A7"/>
    <w:rsid w:val="00E63BA3"/>
    <w:rsid w:val="00E746BC"/>
    <w:rsid w:val="00E85CF7"/>
    <w:rsid w:val="00EE45A5"/>
    <w:rsid w:val="00F07BBF"/>
    <w:rsid w:val="00F1764A"/>
    <w:rsid w:val="00F26389"/>
    <w:rsid w:val="00F547FA"/>
    <w:rsid w:val="00F65D26"/>
    <w:rsid w:val="00F6673A"/>
    <w:rsid w:val="00F912B2"/>
    <w:rsid w:val="00FA4F03"/>
    <w:rsid w:val="00FB7676"/>
    <w:rsid w:val="00FD0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stockticker"/>
  <w:smartTagType w:namespaceuri="urn:schemas-microsoft-com:office:smarttags" w:name="place"/>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24C"/>
    <w:rPr>
      <w:sz w:val="24"/>
    </w:rPr>
  </w:style>
  <w:style w:type="paragraph" w:styleId="Heading1">
    <w:name w:val="heading 1"/>
    <w:basedOn w:val="Normal"/>
    <w:next w:val="Normal"/>
    <w:qFormat/>
    <w:rsid w:val="00D2724C"/>
    <w:pPr>
      <w:keepNext/>
      <w:jc w:val="center"/>
      <w:outlineLvl w:val="0"/>
    </w:pPr>
    <w:rPr>
      <w:b/>
      <w:u w:val="single"/>
    </w:rPr>
  </w:style>
  <w:style w:type="paragraph" w:styleId="Heading2">
    <w:name w:val="heading 2"/>
    <w:basedOn w:val="Normal"/>
    <w:next w:val="Normal"/>
    <w:qFormat/>
    <w:rsid w:val="00D2724C"/>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2724C"/>
    <w:pPr>
      <w:ind w:left="420"/>
    </w:pPr>
  </w:style>
  <w:style w:type="character" w:styleId="Hyperlink">
    <w:name w:val="Hyperlink"/>
    <w:basedOn w:val="DefaultParagraphFont"/>
    <w:rsid w:val="00D2724C"/>
    <w:rPr>
      <w:color w:val="0000FF"/>
      <w:u w:val="single"/>
    </w:rPr>
  </w:style>
  <w:style w:type="character" w:styleId="FollowedHyperlink">
    <w:name w:val="FollowedHyperlink"/>
    <w:basedOn w:val="DefaultParagraphFont"/>
    <w:rsid w:val="00D2724C"/>
    <w:rPr>
      <w:color w:val="800080"/>
      <w:u w:val="single"/>
    </w:rPr>
  </w:style>
  <w:style w:type="paragraph" w:styleId="Header">
    <w:name w:val="header"/>
    <w:basedOn w:val="Normal"/>
    <w:rsid w:val="00D2724C"/>
    <w:pPr>
      <w:tabs>
        <w:tab w:val="center" w:pos="4153"/>
        <w:tab w:val="right" w:pos="8306"/>
      </w:tabs>
    </w:pPr>
  </w:style>
  <w:style w:type="paragraph" w:styleId="Footer">
    <w:name w:val="footer"/>
    <w:basedOn w:val="Normal"/>
    <w:rsid w:val="00D2724C"/>
    <w:pPr>
      <w:tabs>
        <w:tab w:val="center" w:pos="4153"/>
        <w:tab w:val="right" w:pos="8306"/>
      </w:tabs>
    </w:pPr>
  </w:style>
  <w:style w:type="paragraph" w:styleId="BodyTextIndent2">
    <w:name w:val="Body Text Indent 2"/>
    <w:basedOn w:val="Normal"/>
    <w:rsid w:val="00D2724C"/>
    <w:pPr>
      <w:ind w:left="426"/>
    </w:pPr>
    <w:rPr>
      <w:rFonts w:ascii="Arial" w:hAnsi="Arial"/>
      <w:snapToGrid w:val="0"/>
      <w:sz w:val="22"/>
      <w:lang w:eastAsia="en-US"/>
    </w:rPr>
  </w:style>
  <w:style w:type="paragraph" w:styleId="BodyText">
    <w:name w:val="Body Text"/>
    <w:basedOn w:val="Normal"/>
    <w:rsid w:val="00232746"/>
    <w:pPr>
      <w:spacing w:after="120"/>
    </w:pPr>
  </w:style>
  <w:style w:type="paragraph" w:styleId="BalloonText">
    <w:name w:val="Balloon Text"/>
    <w:basedOn w:val="Normal"/>
    <w:semiHidden/>
    <w:rsid w:val="00B23F78"/>
    <w:rPr>
      <w:rFonts w:ascii="Tahoma" w:hAnsi="Tahoma" w:cs="Tahoma"/>
      <w:sz w:val="16"/>
      <w:szCs w:val="16"/>
    </w:rPr>
  </w:style>
  <w:style w:type="paragraph" w:styleId="FootnoteText">
    <w:name w:val="footnote text"/>
    <w:basedOn w:val="Normal"/>
    <w:link w:val="FootnoteTextChar"/>
    <w:uiPriority w:val="99"/>
    <w:semiHidden/>
    <w:rsid w:val="00D41C4D"/>
    <w:rPr>
      <w:sz w:val="20"/>
    </w:rPr>
  </w:style>
  <w:style w:type="character" w:styleId="FootnoteReference">
    <w:name w:val="footnote reference"/>
    <w:basedOn w:val="DefaultParagraphFont"/>
    <w:uiPriority w:val="99"/>
    <w:semiHidden/>
    <w:rsid w:val="00D41C4D"/>
    <w:rPr>
      <w:vertAlign w:val="superscript"/>
    </w:rPr>
  </w:style>
  <w:style w:type="table" w:styleId="TableGrid">
    <w:name w:val="Table Grid"/>
    <w:basedOn w:val="TableNormal"/>
    <w:rsid w:val="00411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41139C"/>
    <w:pPr>
      <w:ind w:left="284" w:right="139"/>
      <w:jc w:val="both"/>
    </w:pPr>
    <w:rPr>
      <w:rFonts w:ascii="Comic Sans MS" w:hAnsi="Comic Sans MS"/>
      <w:sz w:val="22"/>
    </w:rPr>
  </w:style>
  <w:style w:type="paragraph" w:styleId="ListParagraph">
    <w:name w:val="List Paragraph"/>
    <w:basedOn w:val="Normal"/>
    <w:uiPriority w:val="34"/>
    <w:qFormat/>
    <w:rsid w:val="002623F6"/>
    <w:pPr>
      <w:ind w:left="720"/>
    </w:pPr>
  </w:style>
  <w:style w:type="paragraph" w:styleId="BodyText2">
    <w:name w:val="Body Text 2"/>
    <w:basedOn w:val="Normal"/>
    <w:link w:val="BodyText2Char"/>
    <w:uiPriority w:val="99"/>
    <w:unhideWhenUsed/>
    <w:rsid w:val="003B55EF"/>
    <w:pPr>
      <w:spacing w:after="120" w:line="480" w:lineRule="auto"/>
    </w:pPr>
  </w:style>
  <w:style w:type="character" w:customStyle="1" w:styleId="BodyText2Char">
    <w:name w:val="Body Text 2 Char"/>
    <w:basedOn w:val="DefaultParagraphFont"/>
    <w:link w:val="BodyText2"/>
    <w:uiPriority w:val="99"/>
    <w:rsid w:val="003B55EF"/>
    <w:rPr>
      <w:sz w:val="24"/>
    </w:rPr>
  </w:style>
  <w:style w:type="character" w:customStyle="1" w:styleId="FootnoteTextChar">
    <w:name w:val="Footnote Text Char"/>
    <w:basedOn w:val="DefaultParagraphFont"/>
    <w:link w:val="FootnoteText"/>
    <w:uiPriority w:val="99"/>
    <w:semiHidden/>
    <w:rsid w:val="00131C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24C"/>
    <w:rPr>
      <w:sz w:val="24"/>
    </w:rPr>
  </w:style>
  <w:style w:type="paragraph" w:styleId="Heading1">
    <w:name w:val="heading 1"/>
    <w:basedOn w:val="Normal"/>
    <w:next w:val="Normal"/>
    <w:qFormat/>
    <w:rsid w:val="00D2724C"/>
    <w:pPr>
      <w:keepNext/>
      <w:jc w:val="center"/>
      <w:outlineLvl w:val="0"/>
    </w:pPr>
    <w:rPr>
      <w:b/>
      <w:u w:val="single"/>
    </w:rPr>
  </w:style>
  <w:style w:type="paragraph" w:styleId="Heading2">
    <w:name w:val="heading 2"/>
    <w:basedOn w:val="Normal"/>
    <w:next w:val="Normal"/>
    <w:qFormat/>
    <w:rsid w:val="00D2724C"/>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2724C"/>
    <w:pPr>
      <w:ind w:left="420"/>
    </w:pPr>
  </w:style>
  <w:style w:type="character" w:styleId="Hyperlink">
    <w:name w:val="Hyperlink"/>
    <w:basedOn w:val="DefaultParagraphFont"/>
    <w:rsid w:val="00D2724C"/>
    <w:rPr>
      <w:color w:val="0000FF"/>
      <w:u w:val="single"/>
    </w:rPr>
  </w:style>
  <w:style w:type="character" w:styleId="FollowedHyperlink">
    <w:name w:val="FollowedHyperlink"/>
    <w:basedOn w:val="DefaultParagraphFont"/>
    <w:rsid w:val="00D2724C"/>
    <w:rPr>
      <w:color w:val="800080"/>
      <w:u w:val="single"/>
    </w:rPr>
  </w:style>
  <w:style w:type="paragraph" w:styleId="Header">
    <w:name w:val="header"/>
    <w:basedOn w:val="Normal"/>
    <w:rsid w:val="00D2724C"/>
    <w:pPr>
      <w:tabs>
        <w:tab w:val="center" w:pos="4153"/>
        <w:tab w:val="right" w:pos="8306"/>
      </w:tabs>
    </w:pPr>
  </w:style>
  <w:style w:type="paragraph" w:styleId="Footer">
    <w:name w:val="footer"/>
    <w:basedOn w:val="Normal"/>
    <w:rsid w:val="00D2724C"/>
    <w:pPr>
      <w:tabs>
        <w:tab w:val="center" w:pos="4153"/>
        <w:tab w:val="right" w:pos="8306"/>
      </w:tabs>
    </w:pPr>
  </w:style>
  <w:style w:type="paragraph" w:styleId="BodyTextIndent2">
    <w:name w:val="Body Text Indent 2"/>
    <w:basedOn w:val="Normal"/>
    <w:rsid w:val="00D2724C"/>
    <w:pPr>
      <w:ind w:left="426"/>
    </w:pPr>
    <w:rPr>
      <w:rFonts w:ascii="Arial" w:hAnsi="Arial"/>
      <w:snapToGrid w:val="0"/>
      <w:sz w:val="22"/>
      <w:lang w:eastAsia="en-US"/>
    </w:rPr>
  </w:style>
  <w:style w:type="paragraph" w:styleId="BodyText">
    <w:name w:val="Body Text"/>
    <w:basedOn w:val="Normal"/>
    <w:rsid w:val="00232746"/>
    <w:pPr>
      <w:spacing w:after="120"/>
    </w:pPr>
  </w:style>
  <w:style w:type="paragraph" w:styleId="BalloonText">
    <w:name w:val="Balloon Text"/>
    <w:basedOn w:val="Normal"/>
    <w:semiHidden/>
    <w:rsid w:val="00B23F78"/>
    <w:rPr>
      <w:rFonts w:ascii="Tahoma" w:hAnsi="Tahoma" w:cs="Tahoma"/>
      <w:sz w:val="16"/>
      <w:szCs w:val="16"/>
    </w:rPr>
  </w:style>
  <w:style w:type="paragraph" w:styleId="FootnoteText">
    <w:name w:val="footnote text"/>
    <w:basedOn w:val="Normal"/>
    <w:link w:val="FootnoteTextChar"/>
    <w:uiPriority w:val="99"/>
    <w:semiHidden/>
    <w:rsid w:val="00D41C4D"/>
    <w:rPr>
      <w:sz w:val="20"/>
    </w:rPr>
  </w:style>
  <w:style w:type="character" w:styleId="FootnoteReference">
    <w:name w:val="footnote reference"/>
    <w:basedOn w:val="DefaultParagraphFont"/>
    <w:uiPriority w:val="99"/>
    <w:semiHidden/>
    <w:rsid w:val="00D41C4D"/>
    <w:rPr>
      <w:vertAlign w:val="superscript"/>
    </w:rPr>
  </w:style>
  <w:style w:type="table" w:styleId="TableGrid">
    <w:name w:val="Table Grid"/>
    <w:basedOn w:val="TableNormal"/>
    <w:rsid w:val="00411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41139C"/>
    <w:pPr>
      <w:ind w:left="284" w:right="139"/>
      <w:jc w:val="both"/>
    </w:pPr>
    <w:rPr>
      <w:rFonts w:ascii="Comic Sans MS" w:hAnsi="Comic Sans MS"/>
      <w:sz w:val="22"/>
    </w:rPr>
  </w:style>
  <w:style w:type="paragraph" w:styleId="ListParagraph">
    <w:name w:val="List Paragraph"/>
    <w:basedOn w:val="Normal"/>
    <w:uiPriority w:val="34"/>
    <w:qFormat/>
    <w:rsid w:val="002623F6"/>
    <w:pPr>
      <w:ind w:left="720"/>
    </w:pPr>
  </w:style>
  <w:style w:type="paragraph" w:styleId="BodyText2">
    <w:name w:val="Body Text 2"/>
    <w:basedOn w:val="Normal"/>
    <w:link w:val="BodyText2Char"/>
    <w:uiPriority w:val="99"/>
    <w:unhideWhenUsed/>
    <w:rsid w:val="003B55EF"/>
    <w:pPr>
      <w:spacing w:after="120" w:line="480" w:lineRule="auto"/>
    </w:pPr>
  </w:style>
  <w:style w:type="character" w:customStyle="1" w:styleId="BodyText2Char">
    <w:name w:val="Body Text 2 Char"/>
    <w:basedOn w:val="DefaultParagraphFont"/>
    <w:link w:val="BodyText2"/>
    <w:uiPriority w:val="99"/>
    <w:rsid w:val="003B55EF"/>
    <w:rPr>
      <w:sz w:val="24"/>
    </w:rPr>
  </w:style>
  <w:style w:type="character" w:customStyle="1" w:styleId="FootnoteTextChar">
    <w:name w:val="Footnote Text Char"/>
    <w:basedOn w:val="DefaultParagraphFont"/>
    <w:link w:val="FootnoteText"/>
    <w:uiPriority w:val="99"/>
    <w:semiHidden/>
    <w:rsid w:val="00131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larships.leeds.ac.uk" TargetMode="External"/><Relationship Id="rId5" Type="http://schemas.openxmlformats.org/officeDocument/2006/relationships/settings" Target="settings.xml"/><Relationship Id="rId10" Type="http://schemas.openxmlformats.org/officeDocument/2006/relationships/hyperlink" Target="http://ses.leeds.ac.uk/info/22200/postgraduate_scholarships_and_studentships/857/postgraduates-university_scholarships" TargetMode="External"/><Relationship Id="rId4" Type="http://schemas.microsoft.com/office/2007/relationships/stylesWithEffects" Target="stylesWithEffects.xml"/><Relationship Id="rId9" Type="http://schemas.openxmlformats.org/officeDocument/2006/relationships/hyperlink" Target="http://www.leeds.ac.uk/rsa/postgraduate_scholarships/TP-UKEUAppForm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47C41-8242-4D47-96EB-A897858C4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437</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PG RES CIRC/</vt:lpstr>
    </vt:vector>
  </TitlesOfParts>
  <Company>University of Leeds</Company>
  <LinksUpToDate>false</LinksUpToDate>
  <CharactersWithSpaces>3397</CharactersWithSpaces>
  <SharedDoc>false</SharedDoc>
  <HLinks>
    <vt:vector size="30" baseType="variant">
      <vt:variant>
        <vt:i4>5373999</vt:i4>
      </vt:variant>
      <vt:variant>
        <vt:i4>12</vt:i4>
      </vt:variant>
      <vt:variant>
        <vt:i4>0</vt:i4>
      </vt:variant>
      <vt:variant>
        <vt:i4>5</vt:i4>
      </vt:variant>
      <vt:variant>
        <vt:lpwstr>http://www.leeds.ac.uk/rds/postgraduate_scholarships/information_for_staff/school_supporting_statements.html</vt:lpwstr>
      </vt:variant>
      <vt:variant>
        <vt:lpwstr/>
      </vt:variant>
      <vt:variant>
        <vt:i4>917587</vt:i4>
      </vt:variant>
      <vt:variant>
        <vt:i4>9</vt:i4>
      </vt:variant>
      <vt:variant>
        <vt:i4>0</vt:i4>
      </vt:variant>
      <vt:variant>
        <vt:i4>5</vt:i4>
      </vt:variant>
      <vt:variant>
        <vt:lpwstr>http://scholarships.leeds.ac.uk/</vt:lpwstr>
      </vt:variant>
      <vt:variant>
        <vt:lpwstr/>
      </vt:variant>
      <vt:variant>
        <vt:i4>1114234</vt:i4>
      </vt:variant>
      <vt:variant>
        <vt:i4>6</vt:i4>
      </vt:variant>
      <vt:variant>
        <vt:i4>0</vt:i4>
      </vt:variant>
      <vt:variant>
        <vt:i4>5</vt:i4>
      </vt:variant>
      <vt:variant>
        <vt:lpwstr>http://www.leeds.ac.uk/students/apply_research.htm</vt:lpwstr>
      </vt:variant>
      <vt:variant>
        <vt:lpwstr/>
      </vt:variant>
      <vt:variant>
        <vt:i4>720971</vt:i4>
      </vt:variant>
      <vt:variant>
        <vt:i4>3</vt:i4>
      </vt:variant>
      <vt:variant>
        <vt:i4>0</vt:i4>
      </vt:variant>
      <vt:variant>
        <vt:i4>5</vt:i4>
      </vt:variant>
      <vt:variant>
        <vt:lpwstr>http://www.leeds.ac.uk/students/apply.htm</vt:lpwstr>
      </vt:variant>
      <vt:variant>
        <vt:lpwstr/>
      </vt:variant>
      <vt:variant>
        <vt:i4>917587</vt:i4>
      </vt:variant>
      <vt:variant>
        <vt:i4>0</vt:i4>
      </vt:variant>
      <vt:variant>
        <vt:i4>0</vt:i4>
      </vt:variant>
      <vt:variant>
        <vt:i4>5</vt:i4>
      </vt:variant>
      <vt:variant>
        <vt:lpwstr>http://scholarships.leeds.ac.uk/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 RES CIRC/</dc:title>
  <dc:creator>stuajm</dc:creator>
  <cp:lastModifiedBy>stusy</cp:lastModifiedBy>
  <cp:revision>6</cp:revision>
  <cp:lastPrinted>2016-01-06T16:17:00Z</cp:lastPrinted>
  <dcterms:created xsi:type="dcterms:W3CDTF">2015-12-08T11:31:00Z</dcterms:created>
  <dcterms:modified xsi:type="dcterms:W3CDTF">2016-01-06T16:21:00Z</dcterms:modified>
</cp:coreProperties>
</file>